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7838" w14:textId="77777777" w:rsidR="001735B6" w:rsidRDefault="001735B6" w:rsidP="001735B6">
      <w:pPr>
        <w:widowControl w:val="0"/>
        <w:autoSpaceDE w:val="0"/>
        <w:autoSpaceDN w:val="0"/>
        <w:adjustRightInd w:val="0"/>
      </w:pPr>
    </w:p>
    <w:p w14:paraId="38D2C087" w14:textId="77777777" w:rsidR="001735B6" w:rsidRDefault="001735B6" w:rsidP="001735B6">
      <w:pPr>
        <w:widowControl w:val="0"/>
        <w:autoSpaceDE w:val="0"/>
        <w:autoSpaceDN w:val="0"/>
        <w:adjustRightInd w:val="0"/>
      </w:pPr>
      <w:r>
        <w:rPr>
          <w:b/>
          <w:bCs/>
        </w:rPr>
        <w:t>Section 240.1555  General Adult Day Service Staffing Requirements</w:t>
      </w:r>
      <w:r>
        <w:t xml:space="preserve"> </w:t>
      </w:r>
    </w:p>
    <w:p w14:paraId="0830E020" w14:textId="77777777" w:rsidR="001735B6" w:rsidRDefault="001735B6" w:rsidP="001735B6">
      <w:pPr>
        <w:widowControl w:val="0"/>
        <w:autoSpaceDE w:val="0"/>
        <w:autoSpaceDN w:val="0"/>
        <w:adjustRightInd w:val="0"/>
      </w:pPr>
    </w:p>
    <w:p w14:paraId="5612E060" w14:textId="77777777" w:rsidR="001735B6" w:rsidRDefault="001735B6" w:rsidP="001735B6">
      <w:pPr>
        <w:widowControl w:val="0"/>
        <w:autoSpaceDE w:val="0"/>
        <w:autoSpaceDN w:val="0"/>
        <w:adjustRightInd w:val="0"/>
        <w:ind w:left="1440" w:hanging="720"/>
      </w:pPr>
      <w:r>
        <w:t>a)</w:t>
      </w:r>
      <w:r>
        <w:tab/>
        <w:t xml:space="preserve">A separate and identifiable staff must be designated for sole use by the adult day service program. </w:t>
      </w:r>
    </w:p>
    <w:p w14:paraId="2D3697EC" w14:textId="77777777" w:rsidR="00FC39C5" w:rsidRDefault="00FC39C5" w:rsidP="00BA4EE6">
      <w:pPr>
        <w:widowControl w:val="0"/>
        <w:autoSpaceDE w:val="0"/>
        <w:autoSpaceDN w:val="0"/>
        <w:adjustRightInd w:val="0"/>
      </w:pPr>
    </w:p>
    <w:p w14:paraId="226EF26E" w14:textId="280940A3" w:rsidR="001735B6" w:rsidRDefault="001735B6" w:rsidP="001735B6">
      <w:pPr>
        <w:widowControl w:val="0"/>
        <w:autoSpaceDE w:val="0"/>
        <w:autoSpaceDN w:val="0"/>
        <w:adjustRightInd w:val="0"/>
        <w:ind w:left="1440" w:hanging="720"/>
      </w:pPr>
      <w:r>
        <w:t>b)</w:t>
      </w:r>
      <w:r>
        <w:tab/>
        <w:t xml:space="preserve">Each adult day service provider shall have </w:t>
      </w:r>
      <w:r w:rsidR="006533F9">
        <w:t xml:space="preserve">at the adult day service site </w:t>
      </w:r>
      <w:r>
        <w:t xml:space="preserve">adequate personnel in number </w:t>
      </w:r>
      <w:r w:rsidR="006533F9">
        <w:t xml:space="preserve">and skill </w:t>
      </w:r>
      <w:r w:rsidR="00AE1CF2">
        <w:t xml:space="preserve">to comply with </w:t>
      </w:r>
      <w:r w:rsidR="006533F9">
        <w:t>subsection (c)</w:t>
      </w:r>
      <w:r w:rsidR="00755D11">
        <w:t xml:space="preserve"> </w:t>
      </w:r>
      <w:r w:rsidR="006533F9">
        <w:t xml:space="preserve">and </w:t>
      </w:r>
      <w:r w:rsidR="00AE1CF2">
        <w:t xml:space="preserve">Section 240.1520(f) </w:t>
      </w:r>
      <w:r>
        <w:t xml:space="preserve">and to provide for: </w:t>
      </w:r>
    </w:p>
    <w:p w14:paraId="15573A8F" w14:textId="77777777" w:rsidR="00FC39C5" w:rsidRDefault="00FC39C5" w:rsidP="00BA4EE6">
      <w:pPr>
        <w:widowControl w:val="0"/>
        <w:autoSpaceDE w:val="0"/>
        <w:autoSpaceDN w:val="0"/>
        <w:adjustRightInd w:val="0"/>
      </w:pPr>
    </w:p>
    <w:p w14:paraId="4E6E3632" w14:textId="77777777" w:rsidR="001735B6" w:rsidRDefault="001735B6" w:rsidP="001735B6">
      <w:pPr>
        <w:widowControl w:val="0"/>
        <w:autoSpaceDE w:val="0"/>
        <w:autoSpaceDN w:val="0"/>
        <w:adjustRightInd w:val="0"/>
        <w:ind w:left="2160" w:hanging="720"/>
      </w:pPr>
      <w:r>
        <w:t>1)</w:t>
      </w:r>
      <w:r>
        <w:tab/>
        <w:t xml:space="preserve">program and fiscal administration; </w:t>
      </w:r>
    </w:p>
    <w:p w14:paraId="7522097B" w14:textId="77777777" w:rsidR="00FC39C5" w:rsidRDefault="00FC39C5" w:rsidP="00BA4EE6">
      <w:pPr>
        <w:widowControl w:val="0"/>
        <w:autoSpaceDE w:val="0"/>
        <w:autoSpaceDN w:val="0"/>
        <w:adjustRightInd w:val="0"/>
      </w:pPr>
    </w:p>
    <w:p w14:paraId="35D2B469" w14:textId="77777777" w:rsidR="001735B6" w:rsidRDefault="001735B6" w:rsidP="001735B6">
      <w:pPr>
        <w:widowControl w:val="0"/>
        <w:autoSpaceDE w:val="0"/>
        <w:autoSpaceDN w:val="0"/>
        <w:adjustRightInd w:val="0"/>
        <w:ind w:left="2160" w:hanging="720"/>
      </w:pPr>
      <w:r>
        <w:t>2)</w:t>
      </w:r>
      <w:r>
        <w:tab/>
        <w:t xml:space="preserve">nursing and personal care services; </w:t>
      </w:r>
    </w:p>
    <w:p w14:paraId="6F5FFC61" w14:textId="77777777" w:rsidR="00FC39C5" w:rsidRDefault="00FC39C5" w:rsidP="00BA4EE6">
      <w:pPr>
        <w:widowControl w:val="0"/>
        <w:autoSpaceDE w:val="0"/>
        <w:autoSpaceDN w:val="0"/>
        <w:adjustRightInd w:val="0"/>
      </w:pPr>
    </w:p>
    <w:p w14:paraId="50620614" w14:textId="77777777" w:rsidR="001735B6" w:rsidRDefault="001735B6" w:rsidP="001735B6">
      <w:pPr>
        <w:widowControl w:val="0"/>
        <w:autoSpaceDE w:val="0"/>
        <w:autoSpaceDN w:val="0"/>
        <w:adjustRightInd w:val="0"/>
        <w:ind w:left="2160" w:hanging="720"/>
      </w:pPr>
      <w:r>
        <w:t>3)</w:t>
      </w:r>
      <w:r>
        <w:tab/>
        <w:t xml:space="preserve">nutritional services; </w:t>
      </w:r>
    </w:p>
    <w:p w14:paraId="5B901C62" w14:textId="77777777" w:rsidR="00FC39C5" w:rsidRDefault="00FC39C5" w:rsidP="00BA4EE6">
      <w:pPr>
        <w:widowControl w:val="0"/>
        <w:autoSpaceDE w:val="0"/>
        <w:autoSpaceDN w:val="0"/>
        <w:adjustRightInd w:val="0"/>
      </w:pPr>
    </w:p>
    <w:p w14:paraId="429DC3C1" w14:textId="77777777" w:rsidR="001735B6" w:rsidRDefault="001735B6" w:rsidP="001735B6">
      <w:pPr>
        <w:widowControl w:val="0"/>
        <w:autoSpaceDE w:val="0"/>
        <w:autoSpaceDN w:val="0"/>
        <w:adjustRightInd w:val="0"/>
        <w:ind w:left="2160" w:hanging="720"/>
      </w:pPr>
      <w:r>
        <w:t>4)</w:t>
      </w:r>
      <w:r>
        <w:tab/>
        <w:t xml:space="preserve">planned therapeutic/recreational activities; </w:t>
      </w:r>
    </w:p>
    <w:p w14:paraId="396B8906" w14:textId="77777777" w:rsidR="00FC39C5" w:rsidRDefault="00FC39C5" w:rsidP="00BA4EE6">
      <w:pPr>
        <w:widowControl w:val="0"/>
        <w:autoSpaceDE w:val="0"/>
        <w:autoSpaceDN w:val="0"/>
        <w:adjustRightInd w:val="0"/>
      </w:pPr>
    </w:p>
    <w:p w14:paraId="6D7470B6" w14:textId="77777777" w:rsidR="001735B6" w:rsidRDefault="001735B6" w:rsidP="001735B6">
      <w:pPr>
        <w:widowControl w:val="0"/>
        <w:autoSpaceDE w:val="0"/>
        <w:autoSpaceDN w:val="0"/>
        <w:adjustRightInd w:val="0"/>
        <w:ind w:left="2160" w:hanging="720"/>
      </w:pPr>
      <w:r>
        <w:t>5)</w:t>
      </w:r>
      <w:r>
        <w:tab/>
        <w:t xml:space="preserve">obtaining prompt services of emergency personnel and hospitalization, if needed; </w:t>
      </w:r>
    </w:p>
    <w:p w14:paraId="2714E58A" w14:textId="77777777" w:rsidR="00FC39C5" w:rsidRDefault="00FC39C5" w:rsidP="00BA4EE6">
      <w:pPr>
        <w:widowControl w:val="0"/>
        <w:autoSpaceDE w:val="0"/>
        <w:autoSpaceDN w:val="0"/>
        <w:adjustRightInd w:val="0"/>
      </w:pPr>
    </w:p>
    <w:p w14:paraId="67B69681" w14:textId="77777777" w:rsidR="001735B6" w:rsidRDefault="001735B6" w:rsidP="001735B6">
      <w:pPr>
        <w:widowControl w:val="0"/>
        <w:autoSpaceDE w:val="0"/>
        <w:autoSpaceDN w:val="0"/>
        <w:adjustRightInd w:val="0"/>
        <w:ind w:left="2160" w:hanging="720"/>
      </w:pPr>
      <w:r>
        <w:t>6)</w:t>
      </w:r>
      <w:r>
        <w:tab/>
        <w:t xml:space="preserve">immediately notifying the </w:t>
      </w:r>
      <w:r w:rsidR="00932D22">
        <w:t>participant's</w:t>
      </w:r>
      <w:r>
        <w:t xml:space="preserve"> authorized representative or family member of any illness, accident or injury to the participant; </w:t>
      </w:r>
    </w:p>
    <w:p w14:paraId="62B8B59E" w14:textId="77777777" w:rsidR="00FC39C5" w:rsidRDefault="00FC39C5" w:rsidP="00BA4EE6">
      <w:pPr>
        <w:widowControl w:val="0"/>
        <w:autoSpaceDE w:val="0"/>
        <w:autoSpaceDN w:val="0"/>
        <w:adjustRightInd w:val="0"/>
      </w:pPr>
    </w:p>
    <w:p w14:paraId="631C57AC" w14:textId="77777777" w:rsidR="001735B6" w:rsidRDefault="001735B6" w:rsidP="001735B6">
      <w:pPr>
        <w:widowControl w:val="0"/>
        <w:autoSpaceDE w:val="0"/>
        <w:autoSpaceDN w:val="0"/>
        <w:adjustRightInd w:val="0"/>
        <w:ind w:left="2160" w:hanging="720"/>
      </w:pPr>
      <w:r>
        <w:t>7)</w:t>
      </w:r>
      <w:r>
        <w:tab/>
        <w:t xml:space="preserve">provision/arrangement of transportation services to and from the adult day service site; </w:t>
      </w:r>
    </w:p>
    <w:p w14:paraId="515C4331" w14:textId="77777777" w:rsidR="00FC39C5" w:rsidRDefault="00FC39C5" w:rsidP="00BA4EE6">
      <w:pPr>
        <w:widowControl w:val="0"/>
        <w:autoSpaceDE w:val="0"/>
        <w:autoSpaceDN w:val="0"/>
        <w:adjustRightInd w:val="0"/>
      </w:pPr>
    </w:p>
    <w:p w14:paraId="5B8A833E" w14:textId="77777777" w:rsidR="001735B6" w:rsidRDefault="001735B6" w:rsidP="001735B6">
      <w:pPr>
        <w:widowControl w:val="0"/>
        <w:autoSpaceDE w:val="0"/>
        <w:autoSpaceDN w:val="0"/>
        <w:adjustRightInd w:val="0"/>
        <w:ind w:left="2160" w:hanging="720"/>
      </w:pPr>
      <w:r>
        <w:t>8)</w:t>
      </w:r>
      <w:r>
        <w:tab/>
        <w:t xml:space="preserve">record keeping; </w:t>
      </w:r>
    </w:p>
    <w:p w14:paraId="6BD9D68F" w14:textId="77777777" w:rsidR="00FC39C5" w:rsidRDefault="00FC39C5" w:rsidP="00BA4EE6">
      <w:pPr>
        <w:widowControl w:val="0"/>
        <w:autoSpaceDE w:val="0"/>
        <w:autoSpaceDN w:val="0"/>
        <w:adjustRightInd w:val="0"/>
      </w:pPr>
    </w:p>
    <w:p w14:paraId="1F092184" w14:textId="77777777" w:rsidR="001735B6" w:rsidRDefault="001735B6" w:rsidP="001735B6">
      <w:pPr>
        <w:widowControl w:val="0"/>
        <w:autoSpaceDE w:val="0"/>
        <w:autoSpaceDN w:val="0"/>
        <w:adjustRightInd w:val="0"/>
        <w:ind w:left="2160" w:hanging="720"/>
      </w:pPr>
      <w:r>
        <w:t>9)</w:t>
      </w:r>
      <w:r>
        <w:tab/>
        <w:t xml:space="preserve">development, implementation and semi-annual review of individualized </w:t>
      </w:r>
      <w:r w:rsidR="00932D22">
        <w:t xml:space="preserve">person-centered </w:t>
      </w:r>
      <w:r>
        <w:t xml:space="preserve">plans of care; </w:t>
      </w:r>
    </w:p>
    <w:p w14:paraId="3C577848" w14:textId="77777777" w:rsidR="00FC39C5" w:rsidRDefault="00FC39C5" w:rsidP="00BA4EE6">
      <w:pPr>
        <w:widowControl w:val="0"/>
        <w:autoSpaceDE w:val="0"/>
        <w:autoSpaceDN w:val="0"/>
        <w:adjustRightInd w:val="0"/>
      </w:pPr>
    </w:p>
    <w:p w14:paraId="02AE25E5" w14:textId="77777777" w:rsidR="001735B6" w:rsidRDefault="001735B6" w:rsidP="00C2735E">
      <w:pPr>
        <w:widowControl w:val="0"/>
        <w:autoSpaceDE w:val="0"/>
        <w:autoSpaceDN w:val="0"/>
        <w:adjustRightInd w:val="0"/>
        <w:ind w:left="2160" w:hanging="849"/>
      </w:pPr>
      <w:r>
        <w:t>10)</w:t>
      </w:r>
      <w:r>
        <w:tab/>
        <w:t xml:space="preserve">program evaluation and marketing; </w:t>
      </w:r>
    </w:p>
    <w:p w14:paraId="6DF07D75" w14:textId="77777777" w:rsidR="00FC39C5" w:rsidRDefault="00FC39C5" w:rsidP="00BA4EE6">
      <w:pPr>
        <w:widowControl w:val="0"/>
        <w:autoSpaceDE w:val="0"/>
        <w:autoSpaceDN w:val="0"/>
        <w:adjustRightInd w:val="0"/>
      </w:pPr>
    </w:p>
    <w:p w14:paraId="3E09E559" w14:textId="77777777" w:rsidR="001735B6" w:rsidRDefault="001735B6" w:rsidP="00C2735E">
      <w:pPr>
        <w:widowControl w:val="0"/>
        <w:autoSpaceDE w:val="0"/>
        <w:autoSpaceDN w:val="0"/>
        <w:adjustRightInd w:val="0"/>
        <w:ind w:left="2160" w:hanging="849"/>
      </w:pPr>
      <w:r>
        <w:t>11)</w:t>
      </w:r>
      <w:r>
        <w:tab/>
        <w:t xml:space="preserve">supervision and evaluation of staff; </w:t>
      </w:r>
    </w:p>
    <w:p w14:paraId="1CB04AD8" w14:textId="77777777" w:rsidR="00FC39C5" w:rsidRDefault="00FC39C5" w:rsidP="00BA4EE6">
      <w:pPr>
        <w:widowControl w:val="0"/>
        <w:autoSpaceDE w:val="0"/>
        <w:autoSpaceDN w:val="0"/>
        <w:adjustRightInd w:val="0"/>
      </w:pPr>
    </w:p>
    <w:p w14:paraId="32340D32" w14:textId="77777777" w:rsidR="001735B6" w:rsidRDefault="001735B6" w:rsidP="00C2735E">
      <w:pPr>
        <w:widowControl w:val="0"/>
        <w:autoSpaceDE w:val="0"/>
        <w:autoSpaceDN w:val="0"/>
        <w:adjustRightInd w:val="0"/>
        <w:ind w:left="2160" w:hanging="849"/>
      </w:pPr>
      <w:r>
        <w:t>12)</w:t>
      </w:r>
      <w:r>
        <w:tab/>
        <w:t xml:space="preserve">monitoring and meeting staff training needs; and </w:t>
      </w:r>
    </w:p>
    <w:p w14:paraId="11EB1102" w14:textId="77777777" w:rsidR="00FC39C5" w:rsidRDefault="00FC39C5" w:rsidP="00BA4EE6">
      <w:pPr>
        <w:widowControl w:val="0"/>
        <w:autoSpaceDE w:val="0"/>
        <w:autoSpaceDN w:val="0"/>
        <w:adjustRightInd w:val="0"/>
      </w:pPr>
    </w:p>
    <w:p w14:paraId="01F8250A" w14:textId="77777777" w:rsidR="001735B6" w:rsidRDefault="001735B6" w:rsidP="00C2735E">
      <w:pPr>
        <w:widowControl w:val="0"/>
        <w:autoSpaceDE w:val="0"/>
        <w:autoSpaceDN w:val="0"/>
        <w:adjustRightInd w:val="0"/>
        <w:ind w:left="2160" w:hanging="849"/>
      </w:pPr>
      <w:r>
        <w:t>13)</w:t>
      </w:r>
      <w:r>
        <w:tab/>
        <w:t xml:space="preserve">maintenance of a clean and safe physical environment. </w:t>
      </w:r>
    </w:p>
    <w:p w14:paraId="27B1A3A9" w14:textId="77777777" w:rsidR="00FC39C5" w:rsidRDefault="00FC39C5" w:rsidP="00BA4EE6">
      <w:pPr>
        <w:widowControl w:val="0"/>
        <w:autoSpaceDE w:val="0"/>
        <w:autoSpaceDN w:val="0"/>
        <w:adjustRightInd w:val="0"/>
      </w:pPr>
    </w:p>
    <w:p w14:paraId="64E0589F" w14:textId="77777777" w:rsidR="001735B6" w:rsidRDefault="001735B6" w:rsidP="001735B6">
      <w:pPr>
        <w:widowControl w:val="0"/>
        <w:autoSpaceDE w:val="0"/>
        <w:autoSpaceDN w:val="0"/>
        <w:adjustRightInd w:val="0"/>
        <w:ind w:left="1440" w:hanging="720"/>
      </w:pPr>
      <w:r>
        <w:t>c)</w:t>
      </w:r>
      <w:r>
        <w:tab/>
        <w:t xml:space="preserve">The minimum ratio of full-time staff (qualified adult day service staff, trained volunteers or substitutes) or full-time equivalent (FTE) staff present at the adult day service site to </w:t>
      </w:r>
      <w:r w:rsidR="00932D22">
        <w:t>participants</w:t>
      </w:r>
      <w:r>
        <w:t xml:space="preserve">, when </w:t>
      </w:r>
      <w:r w:rsidR="00932D22">
        <w:t>participants</w:t>
      </w:r>
      <w:r>
        <w:t xml:space="preserve"> are in attendance, shall be: </w:t>
      </w:r>
    </w:p>
    <w:p w14:paraId="0DB4AE85" w14:textId="77777777" w:rsidR="001735B6" w:rsidRDefault="001735B6" w:rsidP="001735B6">
      <w:pPr>
        <w:widowControl w:val="0"/>
        <w:autoSpaceDE w:val="0"/>
        <w:autoSpaceDN w:val="0"/>
        <w:adjustRightInd w:val="0"/>
      </w:pPr>
    </w:p>
    <w:tbl>
      <w:tblPr>
        <w:tblW w:w="0" w:type="auto"/>
        <w:tblInd w:w="2730" w:type="dxa"/>
        <w:tblLook w:val="0000" w:firstRow="0" w:lastRow="0" w:firstColumn="0" w:lastColumn="0" w:noHBand="0" w:noVBand="0"/>
      </w:tblPr>
      <w:tblGrid>
        <w:gridCol w:w="1824"/>
        <w:gridCol w:w="1830"/>
      </w:tblGrid>
      <w:tr w:rsidR="00C2735E" w:rsidRPr="00C2735E" w14:paraId="7A7C0FBC" w14:textId="77777777">
        <w:trPr>
          <w:trHeight w:val="423"/>
        </w:trPr>
        <w:tc>
          <w:tcPr>
            <w:tcW w:w="1824" w:type="dxa"/>
          </w:tcPr>
          <w:p w14:paraId="6797E73A" w14:textId="77777777" w:rsidR="00C2735E" w:rsidRPr="00C2735E" w:rsidRDefault="00C2735E" w:rsidP="00C2735E">
            <w:pPr>
              <w:widowControl w:val="0"/>
              <w:autoSpaceDE w:val="0"/>
              <w:autoSpaceDN w:val="0"/>
              <w:adjustRightInd w:val="0"/>
              <w:jc w:val="center"/>
            </w:pPr>
            <w:r w:rsidRPr="00C2735E">
              <w:t>Staff</w:t>
            </w:r>
          </w:p>
        </w:tc>
        <w:tc>
          <w:tcPr>
            <w:tcW w:w="1830" w:type="dxa"/>
          </w:tcPr>
          <w:p w14:paraId="498E7DC7" w14:textId="77777777" w:rsidR="00C2735E" w:rsidRPr="00C2735E" w:rsidRDefault="00932D22" w:rsidP="00932D22">
            <w:pPr>
              <w:widowControl w:val="0"/>
              <w:autoSpaceDE w:val="0"/>
              <w:autoSpaceDN w:val="0"/>
              <w:adjustRightInd w:val="0"/>
              <w:jc w:val="center"/>
            </w:pPr>
            <w:r>
              <w:t>Participants</w:t>
            </w:r>
          </w:p>
        </w:tc>
      </w:tr>
      <w:tr w:rsidR="00C2735E" w:rsidRPr="00C2735E" w14:paraId="40B16668" w14:textId="77777777">
        <w:tc>
          <w:tcPr>
            <w:tcW w:w="1824" w:type="dxa"/>
          </w:tcPr>
          <w:p w14:paraId="04749457" w14:textId="77777777" w:rsidR="00C2735E" w:rsidRPr="00C2735E" w:rsidRDefault="00C2735E" w:rsidP="00C2735E">
            <w:pPr>
              <w:widowControl w:val="0"/>
              <w:autoSpaceDE w:val="0"/>
              <w:autoSpaceDN w:val="0"/>
              <w:adjustRightInd w:val="0"/>
              <w:jc w:val="center"/>
            </w:pPr>
            <w:r w:rsidRPr="00C2735E">
              <w:t>2</w:t>
            </w:r>
          </w:p>
        </w:tc>
        <w:tc>
          <w:tcPr>
            <w:tcW w:w="1830" w:type="dxa"/>
          </w:tcPr>
          <w:p w14:paraId="076B7698" w14:textId="77777777" w:rsidR="00C2735E" w:rsidRPr="00C2735E" w:rsidRDefault="00C2735E" w:rsidP="00C2735E">
            <w:pPr>
              <w:widowControl w:val="0"/>
              <w:autoSpaceDE w:val="0"/>
              <w:autoSpaceDN w:val="0"/>
              <w:adjustRightInd w:val="0"/>
              <w:ind w:right="354"/>
              <w:jc w:val="right"/>
            </w:pPr>
            <w:r w:rsidRPr="00C2735E">
              <w:t>1 to 12</w:t>
            </w:r>
          </w:p>
        </w:tc>
      </w:tr>
      <w:tr w:rsidR="00C2735E" w:rsidRPr="00C2735E" w14:paraId="75325C2E" w14:textId="77777777">
        <w:tc>
          <w:tcPr>
            <w:tcW w:w="1824" w:type="dxa"/>
          </w:tcPr>
          <w:p w14:paraId="70B27EAB" w14:textId="77777777" w:rsidR="00C2735E" w:rsidRPr="00C2735E" w:rsidRDefault="00C2735E" w:rsidP="00C2735E">
            <w:pPr>
              <w:widowControl w:val="0"/>
              <w:autoSpaceDE w:val="0"/>
              <w:autoSpaceDN w:val="0"/>
              <w:adjustRightInd w:val="0"/>
              <w:jc w:val="center"/>
            </w:pPr>
            <w:r w:rsidRPr="00C2735E">
              <w:lastRenderedPageBreak/>
              <w:t>3</w:t>
            </w:r>
          </w:p>
        </w:tc>
        <w:tc>
          <w:tcPr>
            <w:tcW w:w="1830" w:type="dxa"/>
          </w:tcPr>
          <w:p w14:paraId="0AB24CA0" w14:textId="77777777" w:rsidR="00C2735E" w:rsidRPr="00C2735E" w:rsidRDefault="00C2735E" w:rsidP="00C2735E">
            <w:pPr>
              <w:widowControl w:val="0"/>
              <w:autoSpaceDE w:val="0"/>
              <w:autoSpaceDN w:val="0"/>
              <w:adjustRightInd w:val="0"/>
              <w:ind w:right="354"/>
              <w:jc w:val="right"/>
            </w:pPr>
            <w:r w:rsidRPr="00C2735E">
              <w:t>13 to 20</w:t>
            </w:r>
          </w:p>
        </w:tc>
      </w:tr>
      <w:tr w:rsidR="00C2735E" w:rsidRPr="00C2735E" w14:paraId="7D8A6DA2" w14:textId="77777777">
        <w:tc>
          <w:tcPr>
            <w:tcW w:w="1824" w:type="dxa"/>
          </w:tcPr>
          <w:p w14:paraId="28074A8C" w14:textId="77777777" w:rsidR="00C2735E" w:rsidRPr="00C2735E" w:rsidRDefault="00C2735E" w:rsidP="00C2735E">
            <w:pPr>
              <w:widowControl w:val="0"/>
              <w:autoSpaceDE w:val="0"/>
              <w:autoSpaceDN w:val="0"/>
              <w:adjustRightInd w:val="0"/>
              <w:jc w:val="center"/>
            </w:pPr>
            <w:r w:rsidRPr="00C2735E">
              <w:t>4</w:t>
            </w:r>
          </w:p>
        </w:tc>
        <w:tc>
          <w:tcPr>
            <w:tcW w:w="1830" w:type="dxa"/>
          </w:tcPr>
          <w:p w14:paraId="3AC39DD3" w14:textId="77777777" w:rsidR="00C2735E" w:rsidRPr="00C2735E" w:rsidRDefault="00C2735E" w:rsidP="00C2735E">
            <w:pPr>
              <w:widowControl w:val="0"/>
              <w:autoSpaceDE w:val="0"/>
              <w:autoSpaceDN w:val="0"/>
              <w:adjustRightInd w:val="0"/>
              <w:ind w:right="354"/>
              <w:jc w:val="right"/>
            </w:pPr>
            <w:r w:rsidRPr="00C2735E">
              <w:t>21 to 28</w:t>
            </w:r>
          </w:p>
        </w:tc>
      </w:tr>
      <w:tr w:rsidR="00C2735E" w:rsidRPr="00C2735E" w14:paraId="37EA0D33" w14:textId="77777777">
        <w:tc>
          <w:tcPr>
            <w:tcW w:w="1824" w:type="dxa"/>
          </w:tcPr>
          <w:p w14:paraId="429CD2B8" w14:textId="77777777" w:rsidR="00C2735E" w:rsidRPr="00C2735E" w:rsidRDefault="00C2735E" w:rsidP="00C2735E">
            <w:pPr>
              <w:widowControl w:val="0"/>
              <w:autoSpaceDE w:val="0"/>
              <w:autoSpaceDN w:val="0"/>
              <w:adjustRightInd w:val="0"/>
              <w:jc w:val="center"/>
            </w:pPr>
            <w:r w:rsidRPr="00C2735E">
              <w:t>5</w:t>
            </w:r>
          </w:p>
        </w:tc>
        <w:tc>
          <w:tcPr>
            <w:tcW w:w="1830" w:type="dxa"/>
          </w:tcPr>
          <w:p w14:paraId="154CA1DB" w14:textId="77777777" w:rsidR="00C2735E" w:rsidRPr="00C2735E" w:rsidRDefault="00C2735E" w:rsidP="00C2735E">
            <w:pPr>
              <w:widowControl w:val="0"/>
              <w:autoSpaceDE w:val="0"/>
              <w:autoSpaceDN w:val="0"/>
              <w:adjustRightInd w:val="0"/>
              <w:ind w:right="354"/>
              <w:jc w:val="right"/>
            </w:pPr>
            <w:r w:rsidRPr="00C2735E">
              <w:t>29 to 35</w:t>
            </w:r>
          </w:p>
        </w:tc>
      </w:tr>
      <w:tr w:rsidR="00C2735E" w:rsidRPr="00C2735E" w14:paraId="442BFBFD" w14:textId="77777777">
        <w:tc>
          <w:tcPr>
            <w:tcW w:w="1824" w:type="dxa"/>
          </w:tcPr>
          <w:p w14:paraId="290931AC" w14:textId="77777777" w:rsidR="00C2735E" w:rsidRPr="00C2735E" w:rsidRDefault="00C2735E" w:rsidP="00C2735E">
            <w:pPr>
              <w:widowControl w:val="0"/>
              <w:autoSpaceDE w:val="0"/>
              <w:autoSpaceDN w:val="0"/>
              <w:adjustRightInd w:val="0"/>
              <w:jc w:val="center"/>
            </w:pPr>
            <w:r w:rsidRPr="00C2735E">
              <w:t>6</w:t>
            </w:r>
          </w:p>
        </w:tc>
        <w:tc>
          <w:tcPr>
            <w:tcW w:w="1830" w:type="dxa"/>
          </w:tcPr>
          <w:p w14:paraId="60C36CA6" w14:textId="77777777" w:rsidR="00C2735E" w:rsidRPr="00C2735E" w:rsidRDefault="00C2735E" w:rsidP="00C2735E">
            <w:pPr>
              <w:widowControl w:val="0"/>
              <w:autoSpaceDE w:val="0"/>
              <w:autoSpaceDN w:val="0"/>
              <w:adjustRightInd w:val="0"/>
              <w:ind w:right="354"/>
              <w:jc w:val="right"/>
            </w:pPr>
            <w:r w:rsidRPr="00C2735E">
              <w:t>36 to 45</w:t>
            </w:r>
          </w:p>
        </w:tc>
      </w:tr>
    </w:tbl>
    <w:p w14:paraId="666EF106" w14:textId="77777777" w:rsidR="00C2735E" w:rsidRDefault="00C2735E" w:rsidP="00BA4EE6">
      <w:pPr>
        <w:widowControl w:val="0"/>
        <w:autoSpaceDE w:val="0"/>
        <w:autoSpaceDN w:val="0"/>
        <w:adjustRightInd w:val="0"/>
      </w:pPr>
    </w:p>
    <w:p w14:paraId="49216465" w14:textId="0284A2D3" w:rsidR="001735B6" w:rsidRDefault="001735B6" w:rsidP="001735B6">
      <w:pPr>
        <w:widowControl w:val="0"/>
        <w:autoSpaceDE w:val="0"/>
        <w:autoSpaceDN w:val="0"/>
        <w:adjustRightInd w:val="0"/>
        <w:ind w:left="2160" w:hanging="720"/>
      </w:pPr>
      <w:r>
        <w:t>1)</w:t>
      </w:r>
      <w:r>
        <w:tab/>
        <w:t xml:space="preserve">Add </w:t>
      </w:r>
      <w:r w:rsidR="008852CE">
        <w:t>one</w:t>
      </w:r>
      <w:r>
        <w:t xml:space="preserve"> additional staff person for each </w:t>
      </w:r>
      <w:r w:rsidR="008852CE">
        <w:t>seven</w:t>
      </w:r>
      <w:r>
        <w:t xml:space="preserve"> additional </w:t>
      </w:r>
      <w:r w:rsidR="00932D22">
        <w:t>participants</w:t>
      </w:r>
      <w:r>
        <w:t xml:space="preserve">. </w:t>
      </w:r>
    </w:p>
    <w:p w14:paraId="21156224" w14:textId="77777777" w:rsidR="00FC39C5" w:rsidRDefault="00FC39C5" w:rsidP="00BA4EE6">
      <w:pPr>
        <w:widowControl w:val="0"/>
        <w:autoSpaceDE w:val="0"/>
        <w:autoSpaceDN w:val="0"/>
        <w:adjustRightInd w:val="0"/>
      </w:pPr>
    </w:p>
    <w:p w14:paraId="4C62C4B0" w14:textId="356725E9" w:rsidR="001735B6" w:rsidRDefault="001735B6" w:rsidP="001735B6">
      <w:pPr>
        <w:widowControl w:val="0"/>
        <w:autoSpaceDE w:val="0"/>
        <w:autoSpaceDN w:val="0"/>
        <w:adjustRightInd w:val="0"/>
        <w:ind w:left="2160" w:hanging="720"/>
      </w:pPr>
      <w:r>
        <w:t>2)</w:t>
      </w:r>
      <w:r>
        <w:tab/>
        <w:t xml:space="preserve">Fifty percent or more of a staff member's time shall be spent in on-site direct service or supervision on behalf of </w:t>
      </w:r>
      <w:r w:rsidR="008852CE">
        <w:t>one</w:t>
      </w:r>
      <w:r>
        <w:t xml:space="preserve"> or more </w:t>
      </w:r>
      <w:r w:rsidR="00932D22">
        <w:t>participants</w:t>
      </w:r>
      <w:r>
        <w:t xml:space="preserve"> in order to be considered in the ratio. </w:t>
      </w:r>
    </w:p>
    <w:p w14:paraId="042063F7" w14:textId="77777777" w:rsidR="00FC39C5" w:rsidRDefault="00FC39C5" w:rsidP="00BA4EE6">
      <w:pPr>
        <w:widowControl w:val="0"/>
        <w:autoSpaceDE w:val="0"/>
        <w:autoSpaceDN w:val="0"/>
        <w:adjustRightInd w:val="0"/>
      </w:pPr>
    </w:p>
    <w:p w14:paraId="69A7ADE7" w14:textId="77777777" w:rsidR="001735B6" w:rsidRDefault="001735B6" w:rsidP="001735B6">
      <w:pPr>
        <w:widowControl w:val="0"/>
        <w:autoSpaceDE w:val="0"/>
        <w:autoSpaceDN w:val="0"/>
        <w:adjustRightInd w:val="0"/>
        <w:ind w:left="2160" w:hanging="720"/>
      </w:pPr>
      <w:r>
        <w:t>3)</w:t>
      </w:r>
      <w:r>
        <w:tab/>
      </w:r>
      <w:r w:rsidR="004E4F15" w:rsidRPr="00582114">
        <w:t>Staff included in the staff-</w:t>
      </w:r>
      <w:r w:rsidR="00932D22">
        <w:t>participant</w:t>
      </w:r>
      <w:r w:rsidR="004E4F15" w:rsidRPr="00582114">
        <w:t xml:space="preserve"> ratio shall include only those who work on site, are actively involved with the </w:t>
      </w:r>
      <w:r w:rsidR="00932D22">
        <w:t>participants</w:t>
      </w:r>
      <w:r w:rsidR="004E4F15" w:rsidRPr="00582114">
        <w:t>, and are immediately available in the activity are</w:t>
      </w:r>
      <w:r w:rsidR="004E4F15">
        <w:t>a</w:t>
      </w:r>
      <w:r w:rsidR="006533F9">
        <w:t>,</w:t>
      </w:r>
      <w:r w:rsidR="004E4F15" w:rsidRPr="00582114">
        <w:t xml:space="preserve"> </w:t>
      </w:r>
      <w:r w:rsidR="00AE1CF2">
        <w:t>except for during client drop</w:t>
      </w:r>
      <w:r w:rsidR="006533F9">
        <w:t>-</w:t>
      </w:r>
      <w:r w:rsidR="00AE1CF2">
        <w:t>off and pick</w:t>
      </w:r>
      <w:r w:rsidR="006533F9">
        <w:t>-</w:t>
      </w:r>
      <w:r w:rsidR="00AE1CF2">
        <w:t>up times in normal business hours</w:t>
      </w:r>
      <w:r w:rsidR="006533F9">
        <w:t>,</w:t>
      </w:r>
      <w:r w:rsidR="00AE1CF2">
        <w:t xml:space="preserve"> </w:t>
      </w:r>
      <w:r w:rsidR="004E4F15" w:rsidRPr="00582114">
        <w:t xml:space="preserve">to meet the </w:t>
      </w:r>
      <w:r w:rsidR="00224D22">
        <w:t>participants'</w:t>
      </w:r>
      <w:r w:rsidR="004E4F15" w:rsidRPr="00582114">
        <w:t xml:space="preserve"> needs.</w:t>
      </w:r>
      <w:r>
        <w:t xml:space="preserve"> </w:t>
      </w:r>
    </w:p>
    <w:p w14:paraId="60C77971" w14:textId="77777777" w:rsidR="00FC39C5" w:rsidRDefault="00FC39C5" w:rsidP="00BA4EE6">
      <w:pPr>
        <w:widowControl w:val="0"/>
        <w:autoSpaceDE w:val="0"/>
        <w:autoSpaceDN w:val="0"/>
        <w:adjustRightInd w:val="0"/>
      </w:pPr>
    </w:p>
    <w:p w14:paraId="5F8ACDEC" w14:textId="4B8C9A36" w:rsidR="001735B6" w:rsidRDefault="001735B6" w:rsidP="001735B6">
      <w:pPr>
        <w:widowControl w:val="0"/>
        <w:autoSpaceDE w:val="0"/>
        <w:autoSpaceDN w:val="0"/>
        <w:adjustRightInd w:val="0"/>
        <w:ind w:left="1440" w:hanging="720"/>
      </w:pPr>
      <w:r>
        <w:t>d)</w:t>
      </w:r>
      <w:r>
        <w:tab/>
        <w:t xml:space="preserve">Each adult day </w:t>
      </w:r>
      <w:r w:rsidR="008852CE">
        <w:t xml:space="preserve">direct </w:t>
      </w:r>
      <w:r>
        <w:t xml:space="preserve">service </w:t>
      </w:r>
      <w:r w:rsidR="008852CE">
        <w:t xml:space="preserve">contact </w:t>
      </w:r>
      <w:r>
        <w:t xml:space="preserve">employee shall have: </w:t>
      </w:r>
    </w:p>
    <w:p w14:paraId="6B0AC9D2" w14:textId="77777777" w:rsidR="00FC39C5" w:rsidRDefault="00FC39C5" w:rsidP="00BA4EE6">
      <w:pPr>
        <w:widowControl w:val="0"/>
        <w:autoSpaceDE w:val="0"/>
        <w:autoSpaceDN w:val="0"/>
        <w:adjustRightInd w:val="0"/>
      </w:pPr>
    </w:p>
    <w:p w14:paraId="17ED7D7F" w14:textId="77777777" w:rsidR="00DE45A1" w:rsidRDefault="001735B6" w:rsidP="001735B6">
      <w:pPr>
        <w:widowControl w:val="0"/>
        <w:autoSpaceDE w:val="0"/>
        <w:autoSpaceDN w:val="0"/>
        <w:adjustRightInd w:val="0"/>
        <w:ind w:left="2160" w:hanging="720"/>
      </w:pPr>
      <w:r>
        <w:t>1)</w:t>
      </w:r>
      <w:r>
        <w:tab/>
      </w:r>
      <w:r w:rsidR="00DE45A1">
        <w:t>Pre-service Training</w:t>
      </w:r>
    </w:p>
    <w:p w14:paraId="0CF41C86" w14:textId="68123262" w:rsidR="001735B6" w:rsidRDefault="006533F9" w:rsidP="00DE45A1">
      <w:pPr>
        <w:widowControl w:val="0"/>
        <w:autoSpaceDE w:val="0"/>
        <w:autoSpaceDN w:val="0"/>
        <w:adjustRightInd w:val="0"/>
        <w:ind w:left="2160"/>
      </w:pPr>
      <w:r>
        <w:t>Pre-service</w:t>
      </w:r>
      <w:r w:rsidR="001735B6">
        <w:t xml:space="preserve"> training totaling a minimum of </w:t>
      </w:r>
      <w:r w:rsidR="008852CE">
        <w:t>26</w:t>
      </w:r>
      <w:r w:rsidR="001735B6">
        <w:t xml:space="preserve"> hours training within the first week of employment (exclusive of orientation).  </w:t>
      </w:r>
      <w:r w:rsidR="008852CE" w:rsidRPr="008852CE">
        <w:t>Two of those hours shall be mandatory dementia training which include shall include subjects related to Alzheimer</w:t>
      </w:r>
      <w:r w:rsidR="00F97500">
        <w:t>'</w:t>
      </w:r>
      <w:r w:rsidR="008852CE" w:rsidRPr="008852CE">
        <w:t>s Dementia and Related Disorders; Safety risks; and Communication and behavior.</w:t>
      </w:r>
      <w:r w:rsidR="008852CE">
        <w:t xml:space="preserve"> </w:t>
      </w:r>
      <w:r w:rsidR="001735B6">
        <w:t xml:space="preserve">A worker may be exempted from </w:t>
      </w:r>
      <w:r>
        <w:t>pre-service</w:t>
      </w:r>
      <w:r w:rsidR="001735B6">
        <w:t xml:space="preserve"> training</w:t>
      </w:r>
      <w:r w:rsidR="008852CE" w:rsidRPr="008852CE">
        <w:t>, but not dementia training,</w:t>
      </w:r>
      <w:r w:rsidR="001735B6">
        <w:t xml:space="preserve"> by the provider if the worker has had previous documented training equivalent to </w:t>
      </w:r>
      <w:r w:rsidR="004E4F15">
        <w:t>24</w:t>
      </w:r>
      <w:r w:rsidR="001735B6">
        <w:t xml:space="preserve"> hours, with another </w:t>
      </w:r>
      <w:proofErr w:type="spellStart"/>
      <w:r w:rsidR="001735B6">
        <w:t>CCP</w:t>
      </w:r>
      <w:proofErr w:type="spellEnd"/>
      <w:r w:rsidR="001735B6">
        <w:t xml:space="preserve"> agency, or in a related field, within the past </w:t>
      </w:r>
      <w:r w:rsidR="008852CE">
        <w:t>two</w:t>
      </w:r>
      <w:r w:rsidR="001735B6">
        <w:t xml:space="preserve"> years prior to this employment or </w:t>
      </w:r>
      <w:r w:rsidR="008852CE">
        <w:t>is an</w:t>
      </w:r>
      <w:r w:rsidR="004E4F15">
        <w:t xml:space="preserve"> active </w:t>
      </w:r>
      <w:r w:rsidR="001735B6">
        <w:t>CNA</w:t>
      </w:r>
      <w:r w:rsidR="008852CE" w:rsidRPr="008852CE">
        <w:t xml:space="preserve"> or CMA or holds a valid</w:t>
      </w:r>
      <w:r w:rsidR="001735B6">
        <w:t xml:space="preserve"> RN </w:t>
      </w:r>
      <w:r w:rsidR="004E4F15">
        <w:t xml:space="preserve">or </w:t>
      </w:r>
      <w:r w:rsidR="001735B6">
        <w:t>LPN</w:t>
      </w:r>
      <w:r w:rsidR="004E4F15">
        <w:t xml:space="preserve"> license</w:t>
      </w:r>
      <w:r w:rsidR="001735B6">
        <w:t xml:space="preserve">, </w:t>
      </w:r>
      <w:r w:rsidR="004E4F15">
        <w:t xml:space="preserve">and/or a </w:t>
      </w:r>
      <w:r w:rsidR="001735B6">
        <w:t xml:space="preserve">BA, BS, </w:t>
      </w:r>
      <w:proofErr w:type="spellStart"/>
      <w:r w:rsidR="001735B6">
        <w:t>BSW</w:t>
      </w:r>
      <w:proofErr w:type="spellEnd"/>
      <w:r w:rsidR="001735B6">
        <w:t xml:space="preserve"> or higher degree. </w:t>
      </w:r>
      <w:r w:rsidR="004E4F15">
        <w:t xml:space="preserve"> </w:t>
      </w:r>
      <w:r w:rsidR="008852CE">
        <w:t>At</w:t>
      </w:r>
      <w:r w:rsidR="004E4F15">
        <w:t xml:space="preserve"> least 18 hours of </w:t>
      </w:r>
      <w:r w:rsidR="008852CE">
        <w:t xml:space="preserve">the remaining </w:t>
      </w:r>
      <w:r w:rsidR="004E4F15">
        <w:t>training selected from the following topics:</w:t>
      </w:r>
    </w:p>
    <w:p w14:paraId="0BF6FAAD" w14:textId="77777777" w:rsidR="00FC39C5" w:rsidRDefault="00FC39C5" w:rsidP="00BA4EE6">
      <w:pPr>
        <w:widowControl w:val="0"/>
        <w:autoSpaceDE w:val="0"/>
        <w:autoSpaceDN w:val="0"/>
        <w:adjustRightInd w:val="0"/>
      </w:pPr>
    </w:p>
    <w:p w14:paraId="1CFB88F4" w14:textId="77777777" w:rsidR="004E4F15" w:rsidRPr="00582114" w:rsidRDefault="004E4F15" w:rsidP="004E4F15">
      <w:pPr>
        <w:ind w:left="1440" w:firstLine="720"/>
      </w:pPr>
      <w:r w:rsidRPr="00582114">
        <w:t>A)</w:t>
      </w:r>
      <w:r>
        <w:tab/>
      </w:r>
      <w:r w:rsidRPr="00582114">
        <w:t>Purpose and goals of adult day service;</w:t>
      </w:r>
    </w:p>
    <w:p w14:paraId="78C1C4C4" w14:textId="77777777" w:rsidR="004E4F15" w:rsidRPr="00582114" w:rsidRDefault="004E4F15" w:rsidP="00BA4EE6"/>
    <w:p w14:paraId="3CA68206" w14:textId="77777777" w:rsidR="004E4F15" w:rsidRPr="00582114" w:rsidRDefault="004E4F15" w:rsidP="004E4F15">
      <w:pPr>
        <w:ind w:left="2160"/>
      </w:pPr>
      <w:r w:rsidRPr="00582114">
        <w:t>B)</w:t>
      </w:r>
      <w:r>
        <w:tab/>
      </w:r>
      <w:r w:rsidRPr="00582114">
        <w:t>Facility, environmental and safety considerations;</w:t>
      </w:r>
    </w:p>
    <w:p w14:paraId="5AD6EC88" w14:textId="77777777" w:rsidR="004E4F15" w:rsidRPr="00582114" w:rsidRDefault="004E4F15" w:rsidP="00BA4EE6"/>
    <w:p w14:paraId="023CFAC5" w14:textId="77777777" w:rsidR="004E4F15" w:rsidRPr="00582114" w:rsidRDefault="004E4F15" w:rsidP="004E4F15">
      <w:pPr>
        <w:ind w:left="2160"/>
      </w:pPr>
      <w:r w:rsidRPr="00582114">
        <w:t>C)</w:t>
      </w:r>
      <w:r>
        <w:tab/>
      </w:r>
      <w:r w:rsidRPr="00582114">
        <w:t>Assistance with activities of daily living;</w:t>
      </w:r>
    </w:p>
    <w:p w14:paraId="786D177A" w14:textId="77777777" w:rsidR="004E4F15" w:rsidRPr="00582114" w:rsidRDefault="004E4F15" w:rsidP="00BA4EE6"/>
    <w:p w14:paraId="0C2AA135" w14:textId="77777777" w:rsidR="004E4F15" w:rsidRPr="00582114" w:rsidRDefault="004E4F15" w:rsidP="004E4F15">
      <w:pPr>
        <w:ind w:left="2160"/>
      </w:pPr>
      <w:r w:rsidRPr="00582114">
        <w:t>D)</w:t>
      </w:r>
      <w:r>
        <w:tab/>
      </w:r>
      <w:r w:rsidRPr="00582114">
        <w:t>Basic principles of personal care;</w:t>
      </w:r>
    </w:p>
    <w:p w14:paraId="5A771870" w14:textId="77777777" w:rsidR="004E4F15" w:rsidRPr="00582114" w:rsidRDefault="004E4F15" w:rsidP="00BA4EE6"/>
    <w:p w14:paraId="25F164A5" w14:textId="77777777" w:rsidR="004E4F15" w:rsidRPr="00582114" w:rsidRDefault="004E4F15" w:rsidP="004E4F15">
      <w:pPr>
        <w:ind w:left="2880" w:hanging="720"/>
      </w:pPr>
      <w:r w:rsidRPr="00582114">
        <w:t>E)</w:t>
      </w:r>
      <w:r>
        <w:tab/>
      </w:r>
      <w:r w:rsidRPr="00582114">
        <w:t>Dealing with adverse behaviors:  wandering, aggression, mental illness</w:t>
      </w:r>
      <w:r w:rsidR="00F745B9">
        <w:t xml:space="preserve"> and</w:t>
      </w:r>
      <w:r w:rsidRPr="00582114">
        <w:t xml:space="preserve"> depression;</w:t>
      </w:r>
    </w:p>
    <w:p w14:paraId="38AECD42" w14:textId="77777777" w:rsidR="004E4F15" w:rsidRPr="00582114" w:rsidRDefault="004E4F15" w:rsidP="00BA4EE6"/>
    <w:p w14:paraId="2505231D" w14:textId="77777777" w:rsidR="004E4F15" w:rsidRPr="00582114" w:rsidRDefault="004E4F15" w:rsidP="004E4F15">
      <w:pPr>
        <w:ind w:left="2880" w:hanging="720"/>
      </w:pPr>
      <w:r w:rsidRPr="00582114">
        <w:t>F)</w:t>
      </w:r>
      <w:r>
        <w:tab/>
      </w:r>
      <w:r w:rsidRPr="00582114">
        <w:t xml:space="preserve">Promoting </w:t>
      </w:r>
      <w:r w:rsidR="00224D22">
        <w:t>participant</w:t>
      </w:r>
      <w:r w:rsidRPr="00582114">
        <w:t xml:space="preserve"> dignity, independence, self-determination, privacy, choice and rights;</w:t>
      </w:r>
    </w:p>
    <w:p w14:paraId="5120C39C" w14:textId="77777777" w:rsidR="004E4F15" w:rsidRPr="00582114" w:rsidRDefault="004E4F15" w:rsidP="00BA4EE6"/>
    <w:p w14:paraId="70FD1AB9" w14:textId="77777777" w:rsidR="004E4F15" w:rsidRPr="00582114" w:rsidRDefault="004E4F15" w:rsidP="004E4F15">
      <w:pPr>
        <w:ind w:left="2160"/>
      </w:pPr>
      <w:r w:rsidRPr="00582114">
        <w:lastRenderedPageBreak/>
        <w:t>G)</w:t>
      </w:r>
      <w:r>
        <w:tab/>
      </w:r>
      <w:r w:rsidRPr="00582114">
        <w:t>Understanding aging and functionally-impaired persons;</w:t>
      </w:r>
    </w:p>
    <w:p w14:paraId="38F7305B" w14:textId="77777777" w:rsidR="004E4F15" w:rsidRPr="00582114" w:rsidRDefault="004E4F15" w:rsidP="00BA4EE6"/>
    <w:p w14:paraId="7E06E45A" w14:textId="77777777" w:rsidR="004E4F15" w:rsidRDefault="004E4F15" w:rsidP="004E4F15">
      <w:pPr>
        <w:ind w:left="2880" w:hanging="720"/>
      </w:pPr>
      <w:r w:rsidRPr="00582114">
        <w:t>H)</w:t>
      </w:r>
      <w:r>
        <w:tab/>
      </w:r>
      <w:r w:rsidRPr="00582114">
        <w:t xml:space="preserve">Recognizing </w:t>
      </w:r>
      <w:r w:rsidR="00932D22">
        <w:t>participant</w:t>
      </w:r>
      <w:r w:rsidRPr="00582114">
        <w:t xml:space="preserve"> abuse, neglect and/or exploitation; abuse and neglect prevention and reporting requirements;</w:t>
      </w:r>
    </w:p>
    <w:p w14:paraId="697353F8" w14:textId="77777777" w:rsidR="004E4F15" w:rsidRPr="00582114" w:rsidRDefault="004E4F15" w:rsidP="00BA4EE6"/>
    <w:p w14:paraId="086933EE" w14:textId="77777777" w:rsidR="004E4F15" w:rsidRPr="00582114" w:rsidRDefault="004E4F15" w:rsidP="004E4F15">
      <w:pPr>
        <w:ind w:left="2160"/>
      </w:pPr>
      <w:r w:rsidRPr="00582114">
        <w:t>I)</w:t>
      </w:r>
      <w:r>
        <w:tab/>
      </w:r>
      <w:r w:rsidRPr="00582114">
        <w:t xml:space="preserve">Confidentiality of </w:t>
      </w:r>
      <w:r w:rsidR="00932D22">
        <w:t>participant</w:t>
      </w:r>
      <w:r w:rsidRPr="00582114">
        <w:t xml:space="preserve"> information;</w:t>
      </w:r>
    </w:p>
    <w:p w14:paraId="46F9D4FA" w14:textId="77777777" w:rsidR="004E4F15" w:rsidRPr="00582114" w:rsidRDefault="004E4F15" w:rsidP="00BA4EE6"/>
    <w:p w14:paraId="796C5867" w14:textId="77777777" w:rsidR="004E4F15" w:rsidRPr="00582114" w:rsidRDefault="004E4F15" w:rsidP="004E4F15">
      <w:pPr>
        <w:ind w:left="2160"/>
      </w:pPr>
      <w:r w:rsidRPr="00582114">
        <w:t>J)</w:t>
      </w:r>
      <w:r>
        <w:tab/>
      </w:r>
      <w:r w:rsidRPr="00582114">
        <w:t>Communication</w:t>
      </w:r>
      <w:r w:rsidR="00AE1CF2">
        <w:t>/interaction</w:t>
      </w:r>
      <w:r w:rsidRPr="00582114">
        <w:t xml:space="preserve"> skills</w:t>
      </w:r>
      <w:r w:rsidR="00EE43B4">
        <w:t>;</w:t>
      </w:r>
    </w:p>
    <w:p w14:paraId="4C88629A" w14:textId="77777777" w:rsidR="004E4F15" w:rsidRPr="00582114" w:rsidRDefault="004E4F15" w:rsidP="00BA4EE6"/>
    <w:p w14:paraId="273B791A" w14:textId="77777777" w:rsidR="004E4F15" w:rsidRPr="00582114" w:rsidRDefault="004E4F15" w:rsidP="004E4F15">
      <w:pPr>
        <w:ind w:left="2880" w:hanging="720"/>
      </w:pPr>
      <w:r w:rsidRPr="00582114">
        <w:t>K)</w:t>
      </w:r>
      <w:r>
        <w:tab/>
      </w:r>
      <w:r w:rsidRPr="00582114">
        <w:t>Universal precautions, blood-borne pathogens and infection control;</w:t>
      </w:r>
    </w:p>
    <w:p w14:paraId="2FA1950A" w14:textId="77777777" w:rsidR="004E4F15" w:rsidRPr="00582114" w:rsidRDefault="004E4F15" w:rsidP="00BA4EE6"/>
    <w:p w14:paraId="64DF7C1E" w14:textId="77777777" w:rsidR="004E4F15" w:rsidRPr="00582114" w:rsidRDefault="004E4F15" w:rsidP="004E4F15">
      <w:pPr>
        <w:ind w:left="2880" w:hanging="720"/>
      </w:pPr>
      <w:r w:rsidRPr="00582114">
        <w:t>L)</w:t>
      </w:r>
      <w:r>
        <w:tab/>
      </w:r>
      <w:r w:rsidRPr="00582114">
        <w:t>Fire and life safety</w:t>
      </w:r>
      <w:r w:rsidR="0098445A">
        <w:t>,</w:t>
      </w:r>
      <w:r w:rsidRPr="00582114">
        <w:t xml:space="preserve"> including emergency procedures to be implemented under the agency</w:t>
      </w:r>
      <w:r>
        <w:t>'</w:t>
      </w:r>
      <w:r w:rsidRPr="00582114">
        <w:t>s all hazards disaster operations plan;</w:t>
      </w:r>
    </w:p>
    <w:p w14:paraId="6CA982C8" w14:textId="77777777" w:rsidR="004E4F15" w:rsidRPr="00582114" w:rsidRDefault="004E4F15" w:rsidP="00BA4EE6"/>
    <w:p w14:paraId="3E0B2479" w14:textId="77777777" w:rsidR="004E4F15" w:rsidRPr="00582114" w:rsidRDefault="004E4F15" w:rsidP="004E4F15">
      <w:pPr>
        <w:ind w:left="2160"/>
      </w:pPr>
      <w:r w:rsidRPr="00582114">
        <w:t>M)</w:t>
      </w:r>
      <w:r>
        <w:tab/>
      </w:r>
      <w:r w:rsidRPr="00582114">
        <w:t>Family dynamics;</w:t>
      </w:r>
    </w:p>
    <w:p w14:paraId="7C7F5CDA" w14:textId="1B147327" w:rsidR="004E4F15" w:rsidRPr="00582114" w:rsidRDefault="004E4F15" w:rsidP="00BA4EE6"/>
    <w:p w14:paraId="3D1A21AA" w14:textId="48F83E08" w:rsidR="004E4F15" w:rsidRPr="00582114" w:rsidRDefault="008852CE" w:rsidP="004E4F15">
      <w:pPr>
        <w:ind w:left="2880" w:hanging="720"/>
      </w:pPr>
      <w:r>
        <w:t>N</w:t>
      </w:r>
      <w:r w:rsidR="004E4F15" w:rsidRPr="00582114">
        <w:t>)</w:t>
      </w:r>
      <w:r w:rsidR="004E4F15">
        <w:tab/>
      </w:r>
      <w:r w:rsidR="004E4F15" w:rsidRPr="00582114">
        <w:t>Body mechanics and normal range of motion, transfer techniques and positioning;</w:t>
      </w:r>
    </w:p>
    <w:p w14:paraId="2E8A4403" w14:textId="77777777" w:rsidR="004E4F15" w:rsidRPr="00582114" w:rsidRDefault="004E4F15" w:rsidP="00BA4EE6"/>
    <w:p w14:paraId="095FE4FC" w14:textId="7670A6C0" w:rsidR="004E4F15" w:rsidRPr="00582114" w:rsidRDefault="008852CE" w:rsidP="004E4F15">
      <w:pPr>
        <w:ind w:left="2160"/>
      </w:pPr>
      <w:r>
        <w:t>O</w:t>
      </w:r>
      <w:r w:rsidR="004E4F15" w:rsidRPr="00582114">
        <w:t>)</w:t>
      </w:r>
      <w:r w:rsidR="004E4F15">
        <w:tab/>
      </w:r>
      <w:r w:rsidR="004E4F15" w:rsidRPr="00582114">
        <w:t>Cultural diversity;</w:t>
      </w:r>
    </w:p>
    <w:p w14:paraId="3EE04C5F" w14:textId="77777777" w:rsidR="004E4F15" w:rsidRPr="00582114" w:rsidRDefault="004E4F15" w:rsidP="00BA4EE6"/>
    <w:p w14:paraId="3DDEB486" w14:textId="5AB9F887" w:rsidR="004E4F15" w:rsidRPr="00582114" w:rsidRDefault="008852CE" w:rsidP="004E4F15">
      <w:pPr>
        <w:ind w:left="2880" w:hanging="720"/>
      </w:pPr>
      <w:r>
        <w:t>P</w:t>
      </w:r>
      <w:r w:rsidR="004E4F15" w:rsidRPr="00582114">
        <w:t>)</w:t>
      </w:r>
      <w:r w:rsidR="004E4F15">
        <w:tab/>
      </w:r>
      <w:r w:rsidR="004E4F15" w:rsidRPr="00582114">
        <w:t>Recognizing changes in bodily functions that should be reported to the supervisor;</w:t>
      </w:r>
    </w:p>
    <w:p w14:paraId="23C0549E" w14:textId="77777777" w:rsidR="004E4F15" w:rsidRPr="00582114" w:rsidRDefault="004E4F15" w:rsidP="00BA4EE6"/>
    <w:p w14:paraId="247B065E" w14:textId="2B8038B9" w:rsidR="004E4F15" w:rsidRPr="00582114" w:rsidRDefault="008852CE" w:rsidP="004E4F15">
      <w:pPr>
        <w:ind w:left="2160"/>
      </w:pPr>
      <w:r>
        <w:t>Q</w:t>
      </w:r>
      <w:r w:rsidR="004E4F15" w:rsidRPr="00582114">
        <w:t>)</w:t>
      </w:r>
      <w:r w:rsidR="004E4F15">
        <w:tab/>
      </w:r>
      <w:r w:rsidR="004E4F15" w:rsidRPr="00582114">
        <w:t>Nutrition and safe food handling</w:t>
      </w:r>
      <w:r w:rsidR="004E4F15">
        <w:t>;</w:t>
      </w:r>
    </w:p>
    <w:p w14:paraId="1EB01D3E" w14:textId="77777777" w:rsidR="004E4F15" w:rsidRPr="00582114" w:rsidRDefault="004E4F15" w:rsidP="00BA4EE6"/>
    <w:p w14:paraId="655E85E0" w14:textId="710CD756" w:rsidR="004E4F15" w:rsidRDefault="008852CE" w:rsidP="004E4F15">
      <w:pPr>
        <w:ind w:left="2160"/>
      </w:pPr>
      <w:r>
        <w:t>R</w:t>
      </w:r>
      <w:r w:rsidR="004E4F15" w:rsidRPr="00582114">
        <w:t>)</w:t>
      </w:r>
      <w:r w:rsidR="004E4F15">
        <w:tab/>
      </w:r>
      <w:r w:rsidR="004E4F15" w:rsidRPr="00582114">
        <w:t>CPR and first aid</w:t>
      </w:r>
      <w:r w:rsidR="00AE1CF2">
        <w:t xml:space="preserve">; </w:t>
      </w:r>
    </w:p>
    <w:p w14:paraId="7642BE9C" w14:textId="77777777" w:rsidR="00AE1CF2" w:rsidRDefault="00AE1CF2" w:rsidP="00BA4EE6"/>
    <w:p w14:paraId="79975783" w14:textId="14ADFF0C" w:rsidR="00AE1CF2" w:rsidRDefault="008852CE" w:rsidP="004E4F15">
      <w:pPr>
        <w:ind w:left="2160"/>
      </w:pPr>
      <w:r>
        <w:t>S</w:t>
      </w:r>
      <w:r w:rsidR="00AE1CF2">
        <w:t>)</w:t>
      </w:r>
      <w:r w:rsidR="00AE1CF2">
        <w:tab/>
      </w:r>
      <w:r w:rsidR="00932D22">
        <w:t>Participant</w:t>
      </w:r>
      <w:r w:rsidR="00AE1CF2">
        <w:t xml:space="preserve"> activities</w:t>
      </w:r>
      <w:r w:rsidR="006533F9">
        <w:t>;</w:t>
      </w:r>
    </w:p>
    <w:p w14:paraId="3E052BB5" w14:textId="77777777" w:rsidR="006533F9" w:rsidRDefault="006533F9" w:rsidP="00BA4EE6"/>
    <w:p w14:paraId="676AA6FA" w14:textId="721E2C20" w:rsidR="006533F9" w:rsidRDefault="008852CE" w:rsidP="004E4F15">
      <w:pPr>
        <w:ind w:left="2160"/>
      </w:pPr>
      <w:r>
        <w:t>T</w:t>
      </w:r>
      <w:r w:rsidR="006533F9">
        <w:t>)</w:t>
      </w:r>
      <w:r w:rsidR="006533F9">
        <w:tab/>
        <w:t>Respiratory services;</w:t>
      </w:r>
    </w:p>
    <w:p w14:paraId="0194B810" w14:textId="77777777" w:rsidR="006533F9" w:rsidRDefault="006533F9" w:rsidP="00BA4EE6"/>
    <w:p w14:paraId="4165FF3A" w14:textId="0A8FAD62" w:rsidR="006533F9" w:rsidRPr="00582114" w:rsidRDefault="008852CE" w:rsidP="004E4F15">
      <w:pPr>
        <w:ind w:left="2160"/>
      </w:pPr>
      <w:r>
        <w:t>U</w:t>
      </w:r>
      <w:r w:rsidR="006533F9">
        <w:t>)</w:t>
      </w:r>
      <w:r w:rsidR="006533F9">
        <w:tab/>
        <w:t>Use of seclusion and restraint.</w:t>
      </w:r>
    </w:p>
    <w:p w14:paraId="00FD1D81" w14:textId="77777777" w:rsidR="004E4F15" w:rsidRDefault="004E4F15" w:rsidP="00BA4EE6">
      <w:pPr>
        <w:widowControl w:val="0"/>
        <w:autoSpaceDE w:val="0"/>
        <w:autoSpaceDN w:val="0"/>
        <w:adjustRightInd w:val="0"/>
      </w:pPr>
    </w:p>
    <w:p w14:paraId="09619D1B" w14:textId="77777777" w:rsidR="00DE45A1" w:rsidRDefault="001735B6" w:rsidP="004E4F15">
      <w:pPr>
        <w:ind w:left="2160" w:hanging="720"/>
      </w:pPr>
      <w:r>
        <w:t>2)</w:t>
      </w:r>
      <w:r>
        <w:tab/>
      </w:r>
      <w:r w:rsidR="00DE45A1">
        <w:t>In-service Training</w:t>
      </w:r>
    </w:p>
    <w:p w14:paraId="00D4D3FA" w14:textId="406C6600" w:rsidR="004E4F15" w:rsidRPr="00582114" w:rsidRDefault="001735B6" w:rsidP="00DE45A1">
      <w:pPr>
        <w:ind w:left="2160"/>
      </w:pPr>
      <w:r>
        <w:t xml:space="preserve">A minimum of </w:t>
      </w:r>
      <w:r w:rsidR="008852CE">
        <w:t>14</w:t>
      </w:r>
      <w:r>
        <w:t xml:space="preserve"> hours </w:t>
      </w:r>
      <w:r w:rsidR="006533F9">
        <w:t xml:space="preserve">of in-service training for </w:t>
      </w:r>
      <w:r>
        <w:t xml:space="preserve">continuing education per year shall be mandatory for all adult day service employees. </w:t>
      </w:r>
      <w:r w:rsidR="000963A5">
        <w:t xml:space="preserve"> </w:t>
      </w:r>
      <w:r w:rsidR="006533F9">
        <w:t>Pre-service</w:t>
      </w:r>
      <w:r>
        <w:t xml:space="preserve"> training </w:t>
      </w:r>
      <w:r w:rsidR="00DE45A1">
        <w:t>received under subsection (d)(1</w:t>
      </w:r>
      <w:r w:rsidR="00D37F6D">
        <w:t>)</w:t>
      </w:r>
      <w:r w:rsidR="00DE45A1">
        <w:t xml:space="preserve"> </w:t>
      </w:r>
      <w:r>
        <w:t xml:space="preserve">shall fulfill the </w:t>
      </w:r>
      <w:r w:rsidR="006533F9">
        <w:t>continuing education</w:t>
      </w:r>
      <w:r>
        <w:t xml:space="preserve"> requirement for new employees </w:t>
      </w:r>
      <w:r w:rsidR="006533F9">
        <w:t>for the first year</w:t>
      </w:r>
      <w:r w:rsidR="00AE1CF2">
        <w:t xml:space="preserve">.  </w:t>
      </w:r>
      <w:r w:rsidR="008852CE" w:rsidRPr="008852CE">
        <w:t>Two of those hours shall be mandatory dementia training which include shall include subjects related to Alzheimer</w:t>
      </w:r>
      <w:r w:rsidR="00F97500">
        <w:t>'</w:t>
      </w:r>
      <w:r w:rsidR="008852CE" w:rsidRPr="008852CE">
        <w:t xml:space="preserve">s Dementia and Related Disorders; Safety </w:t>
      </w:r>
      <w:r w:rsidR="009F33CE">
        <w:t>R</w:t>
      </w:r>
      <w:r w:rsidR="008852CE" w:rsidRPr="008852CE">
        <w:t xml:space="preserve">isks; and Communication and </w:t>
      </w:r>
      <w:r w:rsidR="009F33CE">
        <w:t>B</w:t>
      </w:r>
      <w:r w:rsidR="008852CE" w:rsidRPr="008852CE">
        <w:t>ehavior. At</w:t>
      </w:r>
      <w:r w:rsidR="004E4F15" w:rsidRPr="00582114">
        <w:t xml:space="preserve"> least </w:t>
      </w:r>
      <w:r w:rsidR="008852CE">
        <w:t>the remaining nine</w:t>
      </w:r>
      <w:r w:rsidR="004E4F15" w:rsidRPr="00582114">
        <w:t xml:space="preserve"> hours of training selected from among the following topics:</w:t>
      </w:r>
    </w:p>
    <w:p w14:paraId="7FD4E184" w14:textId="77777777" w:rsidR="004E4F15" w:rsidRPr="00582114" w:rsidRDefault="004E4F15" w:rsidP="004E4F15"/>
    <w:p w14:paraId="24DC7649" w14:textId="77777777" w:rsidR="004E4F15" w:rsidRPr="00582114" w:rsidRDefault="004E4F15" w:rsidP="004E4F15">
      <w:pPr>
        <w:ind w:left="2880" w:hanging="720"/>
      </w:pPr>
      <w:r w:rsidRPr="00582114">
        <w:lastRenderedPageBreak/>
        <w:t>A)</w:t>
      </w:r>
      <w:r>
        <w:tab/>
      </w:r>
      <w:r w:rsidR="006533F9">
        <w:t>R</w:t>
      </w:r>
      <w:r w:rsidRPr="00582114">
        <w:t>esponding to emergency situations, including, but not limited to, site-related emergencies (</w:t>
      </w:r>
      <w:r w:rsidRPr="0098445A">
        <w:t>e.g.,</w:t>
      </w:r>
      <w:r w:rsidRPr="00582114">
        <w:t xml:space="preserve"> late pick-up of </w:t>
      </w:r>
      <w:r w:rsidR="00932D22">
        <w:t>participants</w:t>
      </w:r>
      <w:r w:rsidRPr="00582114">
        <w:t xml:space="preserve">), </w:t>
      </w:r>
      <w:r w:rsidR="00932D22">
        <w:t>participant</w:t>
      </w:r>
      <w:r w:rsidRPr="00582114">
        <w:t>-related emergencies (</w:t>
      </w:r>
      <w:r w:rsidRPr="0098445A">
        <w:t>e.g.,</w:t>
      </w:r>
      <w:r w:rsidRPr="00582114">
        <w:t xml:space="preserve"> </w:t>
      </w:r>
      <w:r w:rsidR="00932D22">
        <w:t>participants</w:t>
      </w:r>
      <w:r w:rsidRPr="00582114">
        <w:t xml:space="preserve"> leaving the site unattended), choking prevention and intervention techniques; </w:t>
      </w:r>
    </w:p>
    <w:p w14:paraId="38B29660" w14:textId="77777777" w:rsidR="004E4F15" w:rsidRPr="00582114" w:rsidRDefault="004E4F15" w:rsidP="00BA4EE6"/>
    <w:p w14:paraId="363FC222" w14:textId="77777777" w:rsidR="004E4F15" w:rsidRPr="00582114" w:rsidRDefault="004E4F15" w:rsidP="004E4F15">
      <w:pPr>
        <w:ind w:left="2880" w:hanging="720"/>
      </w:pPr>
      <w:r w:rsidRPr="00582114">
        <w:t>B)</w:t>
      </w:r>
      <w:r>
        <w:tab/>
      </w:r>
      <w:r w:rsidRPr="00582114">
        <w:t>Appropriate and safe techniques in performing and assisting with personal care;</w:t>
      </w:r>
    </w:p>
    <w:p w14:paraId="47076359" w14:textId="77777777" w:rsidR="004E4F15" w:rsidRPr="00582114" w:rsidRDefault="004E4F15" w:rsidP="00BA4EE6"/>
    <w:p w14:paraId="017B34BD" w14:textId="77777777" w:rsidR="004E4F15" w:rsidRPr="00582114" w:rsidRDefault="004E4F15" w:rsidP="004E4F15">
      <w:pPr>
        <w:ind w:left="2160"/>
      </w:pPr>
      <w:r w:rsidRPr="00582114">
        <w:t>C)</w:t>
      </w:r>
      <w:r>
        <w:tab/>
      </w:r>
      <w:r w:rsidRPr="00582114">
        <w:t xml:space="preserve">Developing and improving </w:t>
      </w:r>
      <w:r w:rsidR="00932D22">
        <w:t>participant</w:t>
      </w:r>
      <w:r w:rsidRPr="00582114">
        <w:t xml:space="preserve"> centered activities;</w:t>
      </w:r>
    </w:p>
    <w:p w14:paraId="6EA2DD3F" w14:textId="77777777" w:rsidR="004E4F15" w:rsidRPr="00582114" w:rsidRDefault="004E4F15" w:rsidP="00BA4EE6"/>
    <w:p w14:paraId="790EA8A1" w14:textId="77777777" w:rsidR="004E4F15" w:rsidRPr="00582114" w:rsidRDefault="004E4F15" w:rsidP="00AE1CF2">
      <w:pPr>
        <w:ind w:left="2880" w:hanging="720"/>
      </w:pPr>
      <w:r w:rsidRPr="00582114">
        <w:t>D)</w:t>
      </w:r>
      <w:r>
        <w:tab/>
      </w:r>
      <w:r w:rsidR="00AE1CF2">
        <w:t>Modification of the environment to support engagement/well-being;</w:t>
      </w:r>
    </w:p>
    <w:p w14:paraId="42681FB3" w14:textId="77777777" w:rsidR="004E4F15" w:rsidRPr="00582114" w:rsidRDefault="004E4F15" w:rsidP="00BA4EE6"/>
    <w:p w14:paraId="2F94EF91" w14:textId="77777777" w:rsidR="004E4F15" w:rsidRPr="00582114" w:rsidRDefault="004E4F15" w:rsidP="004E4F15">
      <w:pPr>
        <w:ind w:left="2880" w:hanging="720"/>
      </w:pPr>
      <w:r w:rsidRPr="00582114">
        <w:t>E)</w:t>
      </w:r>
      <w:r>
        <w:tab/>
      </w:r>
      <w:r w:rsidRPr="00582114">
        <w:t xml:space="preserve">Promoting </w:t>
      </w:r>
      <w:r w:rsidR="00932D22">
        <w:t>participant</w:t>
      </w:r>
      <w:r w:rsidRPr="00582114">
        <w:t xml:space="preserve"> dignity, independence, self-determination, privacy, choice and rights;</w:t>
      </w:r>
    </w:p>
    <w:p w14:paraId="7FB769D6" w14:textId="77777777" w:rsidR="004E4F15" w:rsidRPr="00582114" w:rsidRDefault="004E4F15" w:rsidP="00BA4EE6"/>
    <w:p w14:paraId="3A64209E" w14:textId="77777777" w:rsidR="004E4F15" w:rsidRPr="00582114" w:rsidRDefault="004E4F15" w:rsidP="004E4F15">
      <w:pPr>
        <w:ind w:left="2880" w:hanging="720"/>
      </w:pPr>
      <w:r w:rsidRPr="00582114">
        <w:t>F)</w:t>
      </w:r>
      <w:r>
        <w:tab/>
      </w:r>
      <w:r w:rsidRPr="00582114">
        <w:t xml:space="preserve">Special characteristics of the elderly population; physical, emotional and developmental needs of the </w:t>
      </w:r>
      <w:r w:rsidR="00932D22">
        <w:t>participant</w:t>
      </w:r>
      <w:r w:rsidRPr="00582114">
        <w:t>;</w:t>
      </w:r>
    </w:p>
    <w:p w14:paraId="2E441A34" w14:textId="77777777" w:rsidR="004E4F15" w:rsidRPr="00582114" w:rsidRDefault="004E4F15" w:rsidP="00BA4EE6"/>
    <w:p w14:paraId="05ADF757" w14:textId="77777777" w:rsidR="004E4F15" w:rsidRPr="00582114" w:rsidRDefault="004E4F15" w:rsidP="004E4F15">
      <w:pPr>
        <w:ind w:left="2880" w:hanging="720"/>
      </w:pPr>
      <w:r w:rsidRPr="00582114">
        <w:t>G)</w:t>
      </w:r>
      <w:r>
        <w:tab/>
      </w:r>
      <w:r w:rsidRPr="00582114">
        <w:t xml:space="preserve">Recognizing </w:t>
      </w:r>
      <w:r w:rsidR="00932D22">
        <w:t>participant</w:t>
      </w:r>
      <w:r w:rsidRPr="00582114">
        <w:t xml:space="preserve"> abuse, neglect and/or exploitation; abuse and neglect prevention and reporting requirements;</w:t>
      </w:r>
    </w:p>
    <w:p w14:paraId="7DF66BCA" w14:textId="77777777" w:rsidR="004E4F15" w:rsidRPr="00582114" w:rsidRDefault="004E4F15" w:rsidP="00BA4EE6"/>
    <w:p w14:paraId="71922482" w14:textId="77777777" w:rsidR="004E4F15" w:rsidRPr="00582114" w:rsidRDefault="004E4F15" w:rsidP="004E4F15">
      <w:pPr>
        <w:ind w:left="2160"/>
      </w:pPr>
      <w:r w:rsidRPr="00582114">
        <w:t>H)</w:t>
      </w:r>
      <w:r>
        <w:tab/>
      </w:r>
      <w:r w:rsidRPr="00582114">
        <w:t xml:space="preserve">Confidentiality of </w:t>
      </w:r>
      <w:r w:rsidR="00932D22">
        <w:t>participant</w:t>
      </w:r>
      <w:r w:rsidRPr="00582114">
        <w:t xml:space="preserve"> information;</w:t>
      </w:r>
    </w:p>
    <w:p w14:paraId="0E8F8072" w14:textId="77777777" w:rsidR="004E4F15" w:rsidRPr="00582114" w:rsidRDefault="004E4F15" w:rsidP="00BA4EE6"/>
    <w:p w14:paraId="323F5A93" w14:textId="77777777" w:rsidR="004E4F15" w:rsidRPr="00582114" w:rsidRDefault="004E4F15" w:rsidP="004E4F15">
      <w:pPr>
        <w:ind w:left="2160"/>
      </w:pPr>
      <w:r w:rsidRPr="00582114">
        <w:t>I)</w:t>
      </w:r>
      <w:r>
        <w:tab/>
      </w:r>
      <w:r w:rsidRPr="00582114">
        <w:t>Communication skills</w:t>
      </w:r>
      <w:r w:rsidR="0098445A">
        <w:t>;</w:t>
      </w:r>
    </w:p>
    <w:p w14:paraId="438285FB" w14:textId="77777777" w:rsidR="004E4F15" w:rsidRPr="00582114" w:rsidRDefault="004E4F15" w:rsidP="00BA4EE6"/>
    <w:p w14:paraId="015ABA17" w14:textId="77777777" w:rsidR="004E4F15" w:rsidRPr="00582114" w:rsidRDefault="004E4F15" w:rsidP="004E4F15">
      <w:pPr>
        <w:ind w:left="2880" w:hanging="720"/>
      </w:pPr>
      <w:r w:rsidRPr="00582114">
        <w:t>J)</w:t>
      </w:r>
      <w:r>
        <w:tab/>
      </w:r>
      <w:r w:rsidRPr="00582114">
        <w:t>Universal precautions, blood-borne pathogens and infection control;</w:t>
      </w:r>
    </w:p>
    <w:p w14:paraId="10A1B7E9" w14:textId="77777777" w:rsidR="004E4F15" w:rsidRPr="00582114" w:rsidRDefault="004E4F15" w:rsidP="00BA4EE6"/>
    <w:p w14:paraId="271917ED" w14:textId="77777777" w:rsidR="004E4F15" w:rsidRPr="00582114" w:rsidRDefault="004E4F15" w:rsidP="004E4F15">
      <w:pPr>
        <w:ind w:left="2880" w:hanging="720"/>
      </w:pPr>
      <w:r w:rsidRPr="00582114">
        <w:t>K)</w:t>
      </w:r>
      <w:r>
        <w:tab/>
      </w:r>
      <w:r w:rsidRPr="00582114">
        <w:t>Fire and life safety</w:t>
      </w:r>
      <w:r w:rsidR="0098445A">
        <w:t>,</w:t>
      </w:r>
      <w:r w:rsidRPr="00582114">
        <w:t xml:space="preserve"> including emergency procedures to be implemented under the agency</w:t>
      </w:r>
      <w:r w:rsidR="009D508F">
        <w:t>'</w:t>
      </w:r>
      <w:r w:rsidRPr="00582114">
        <w:t>s all hazards disaster operations plan;</w:t>
      </w:r>
    </w:p>
    <w:p w14:paraId="08B79982" w14:textId="77777777" w:rsidR="004E4F15" w:rsidRPr="00582114" w:rsidRDefault="004E4F15" w:rsidP="00BA4EE6"/>
    <w:p w14:paraId="0688C71E" w14:textId="77777777" w:rsidR="004E4F15" w:rsidRPr="00582114" w:rsidRDefault="004E4F15" w:rsidP="004E4F15">
      <w:pPr>
        <w:ind w:left="2880" w:hanging="720"/>
      </w:pPr>
      <w:r w:rsidRPr="00582114">
        <w:t>L)</w:t>
      </w:r>
      <w:r>
        <w:tab/>
      </w:r>
      <w:r w:rsidRPr="00582114">
        <w:t>Dealing with adverse behaviors</w:t>
      </w:r>
      <w:r w:rsidR="006533F9">
        <w:t>, e.g.,</w:t>
      </w:r>
      <w:r w:rsidRPr="00582114">
        <w:t xml:space="preserve"> mental illness, depression, aggression</w:t>
      </w:r>
      <w:r w:rsidR="00F745B9">
        <w:t xml:space="preserve"> and</w:t>
      </w:r>
      <w:r w:rsidRPr="00582114">
        <w:t xml:space="preserve"> wandering;</w:t>
      </w:r>
    </w:p>
    <w:p w14:paraId="484B6C2E" w14:textId="77777777" w:rsidR="004E4F15" w:rsidRPr="00582114" w:rsidRDefault="004E4F15" w:rsidP="00BA4EE6"/>
    <w:p w14:paraId="1081EB3B" w14:textId="77777777" w:rsidR="004E4F15" w:rsidRPr="00582114" w:rsidRDefault="004E4F15" w:rsidP="004E4F15">
      <w:pPr>
        <w:ind w:left="2160"/>
      </w:pPr>
      <w:r w:rsidRPr="00582114">
        <w:t>M)</w:t>
      </w:r>
      <w:r>
        <w:tab/>
      </w:r>
      <w:r w:rsidRPr="00582114">
        <w:t>Family dynamics;</w:t>
      </w:r>
    </w:p>
    <w:p w14:paraId="27596BD6" w14:textId="7A926260" w:rsidR="004E4F15" w:rsidRPr="00582114" w:rsidRDefault="004E4F15" w:rsidP="00BA4EE6"/>
    <w:p w14:paraId="2C8AB3F4" w14:textId="132BFA9A" w:rsidR="004E4F15" w:rsidRPr="00582114" w:rsidRDefault="008852CE" w:rsidP="004E4F15">
      <w:pPr>
        <w:ind w:left="2880" w:hanging="720"/>
      </w:pPr>
      <w:r>
        <w:t>N</w:t>
      </w:r>
      <w:r w:rsidR="004E4F15" w:rsidRPr="00582114">
        <w:t>)</w:t>
      </w:r>
      <w:r w:rsidR="009D508F">
        <w:tab/>
      </w:r>
      <w:r w:rsidR="004E4F15" w:rsidRPr="00582114">
        <w:t>Body mechanics and normal range of motion, transfer techniques and positioning;</w:t>
      </w:r>
    </w:p>
    <w:p w14:paraId="60266EDB" w14:textId="77777777" w:rsidR="004E4F15" w:rsidRPr="00582114" w:rsidRDefault="004E4F15" w:rsidP="00BA4EE6"/>
    <w:p w14:paraId="3D77B1E2" w14:textId="193998D3" w:rsidR="004E4F15" w:rsidRPr="00582114" w:rsidRDefault="008852CE" w:rsidP="009D508F">
      <w:pPr>
        <w:ind w:left="2160"/>
      </w:pPr>
      <w:r>
        <w:t>O</w:t>
      </w:r>
      <w:r w:rsidR="004E4F15" w:rsidRPr="00582114">
        <w:t>)</w:t>
      </w:r>
      <w:r w:rsidR="009D508F">
        <w:tab/>
      </w:r>
      <w:r w:rsidR="004E4F15" w:rsidRPr="00582114">
        <w:t>Chronic illness, death and dying;</w:t>
      </w:r>
    </w:p>
    <w:p w14:paraId="33EFFB47" w14:textId="77777777" w:rsidR="004E4F15" w:rsidRPr="00582114" w:rsidRDefault="004E4F15" w:rsidP="00BA4EE6"/>
    <w:p w14:paraId="188793E9" w14:textId="51A896F1" w:rsidR="004E4F15" w:rsidRPr="00582114" w:rsidRDefault="008852CE" w:rsidP="009D508F">
      <w:pPr>
        <w:ind w:left="2160"/>
      </w:pPr>
      <w:r>
        <w:t>P</w:t>
      </w:r>
      <w:r w:rsidR="004E4F15" w:rsidRPr="00582114">
        <w:t>)</w:t>
      </w:r>
      <w:r w:rsidR="009D508F">
        <w:tab/>
      </w:r>
      <w:r w:rsidR="006533F9">
        <w:t>Medicaid</w:t>
      </w:r>
      <w:r w:rsidR="004E4F15" w:rsidRPr="00582114">
        <w:t xml:space="preserve"> fraud and abuse;</w:t>
      </w:r>
    </w:p>
    <w:p w14:paraId="2441FF34" w14:textId="77777777" w:rsidR="004E4F15" w:rsidRPr="00582114" w:rsidRDefault="004E4F15" w:rsidP="00BA4EE6"/>
    <w:p w14:paraId="12E83227" w14:textId="4BB36F8C" w:rsidR="004E4F15" w:rsidRPr="00582114" w:rsidRDefault="008852CE" w:rsidP="009D508F">
      <w:pPr>
        <w:ind w:left="2160"/>
      </w:pPr>
      <w:r>
        <w:t>Q</w:t>
      </w:r>
      <w:r w:rsidR="004E4F15" w:rsidRPr="00582114">
        <w:t>)</w:t>
      </w:r>
      <w:r w:rsidR="009D508F">
        <w:tab/>
      </w:r>
      <w:r w:rsidR="004E4F15" w:rsidRPr="00582114">
        <w:t>Cultural diversity;</w:t>
      </w:r>
    </w:p>
    <w:p w14:paraId="70D8C7D9" w14:textId="77777777" w:rsidR="004E4F15" w:rsidRPr="00582114" w:rsidRDefault="004E4F15" w:rsidP="00BA4EE6"/>
    <w:p w14:paraId="4777CD30" w14:textId="3DCB1916" w:rsidR="004E4F15" w:rsidRPr="00582114" w:rsidRDefault="008852CE" w:rsidP="004E4F15">
      <w:pPr>
        <w:ind w:left="2880" w:hanging="720"/>
      </w:pPr>
      <w:r>
        <w:t>R</w:t>
      </w:r>
      <w:r w:rsidR="004E4F15" w:rsidRPr="00582114">
        <w:t>)</w:t>
      </w:r>
      <w:r w:rsidR="009D508F">
        <w:tab/>
      </w:r>
      <w:r w:rsidR="004E4F15" w:rsidRPr="00582114">
        <w:t>Recognizing changes in bodily functions that should be reported to the supervisor;</w:t>
      </w:r>
    </w:p>
    <w:p w14:paraId="5A077FEE" w14:textId="77777777" w:rsidR="004E4F15" w:rsidRPr="00582114" w:rsidRDefault="004E4F15" w:rsidP="00BA4EE6"/>
    <w:p w14:paraId="6CC3B0F7" w14:textId="338E48EB" w:rsidR="004E4F15" w:rsidRPr="00582114" w:rsidRDefault="008852CE" w:rsidP="009D508F">
      <w:pPr>
        <w:ind w:left="2160"/>
      </w:pPr>
      <w:r>
        <w:t>S</w:t>
      </w:r>
      <w:r w:rsidR="004E4F15" w:rsidRPr="00582114">
        <w:t>)</w:t>
      </w:r>
      <w:r w:rsidR="009D508F">
        <w:tab/>
      </w:r>
      <w:r w:rsidR="004E4F15" w:rsidRPr="00582114">
        <w:t>CPR and first aid</w:t>
      </w:r>
      <w:r w:rsidR="004E4F15">
        <w:t>;</w:t>
      </w:r>
    </w:p>
    <w:p w14:paraId="2A68D5F7" w14:textId="77777777" w:rsidR="004E4F15" w:rsidRPr="00582114" w:rsidRDefault="004E4F15" w:rsidP="00BA4EE6"/>
    <w:p w14:paraId="12E51D4E" w14:textId="749036BC" w:rsidR="004E4F15" w:rsidRPr="00582114" w:rsidRDefault="008852CE" w:rsidP="009D508F">
      <w:pPr>
        <w:ind w:left="2160"/>
      </w:pPr>
      <w:r>
        <w:t>T</w:t>
      </w:r>
      <w:r w:rsidR="004E4F15" w:rsidRPr="00582114">
        <w:t>)</w:t>
      </w:r>
      <w:r w:rsidR="009D508F">
        <w:tab/>
      </w:r>
      <w:r w:rsidR="004E4F15" w:rsidRPr="00582114">
        <w:t>Understanding advance directives;</w:t>
      </w:r>
      <w:r w:rsidR="004E4F15">
        <w:t xml:space="preserve"> </w:t>
      </w:r>
    </w:p>
    <w:p w14:paraId="7AA1F221" w14:textId="77777777" w:rsidR="004E4F15" w:rsidRPr="00582114" w:rsidRDefault="004E4F15" w:rsidP="00BA4EE6"/>
    <w:p w14:paraId="31D2D00E" w14:textId="5B90C28E" w:rsidR="004E4F15" w:rsidRDefault="008852CE" w:rsidP="009D508F">
      <w:pPr>
        <w:ind w:left="2160"/>
      </w:pPr>
      <w:r>
        <w:t>U</w:t>
      </w:r>
      <w:r w:rsidR="004E4F15" w:rsidRPr="00582114">
        <w:t>)</w:t>
      </w:r>
      <w:r w:rsidR="009D508F">
        <w:tab/>
      </w:r>
      <w:r w:rsidR="004E4F15" w:rsidRPr="00582114">
        <w:t>Nutritio</w:t>
      </w:r>
      <w:r w:rsidR="004E4F15">
        <w:t>n and safe food handling</w:t>
      </w:r>
      <w:r w:rsidR="006533F9">
        <w:t>;</w:t>
      </w:r>
    </w:p>
    <w:p w14:paraId="7F846A7F" w14:textId="77777777" w:rsidR="006533F9" w:rsidRDefault="006533F9" w:rsidP="00BA4EE6"/>
    <w:p w14:paraId="15F679EF" w14:textId="5B84AFF4" w:rsidR="006533F9" w:rsidRDefault="008852CE" w:rsidP="009D508F">
      <w:pPr>
        <w:ind w:left="2160"/>
      </w:pPr>
      <w:r>
        <w:t>V</w:t>
      </w:r>
      <w:r w:rsidR="006533F9">
        <w:t>)</w:t>
      </w:r>
      <w:r w:rsidR="006533F9">
        <w:tab/>
        <w:t>Respiratory services;</w:t>
      </w:r>
    </w:p>
    <w:p w14:paraId="2BB0799A" w14:textId="77777777" w:rsidR="006533F9" w:rsidRDefault="006533F9" w:rsidP="00BA4EE6"/>
    <w:p w14:paraId="2C35D021" w14:textId="0C5F12D6" w:rsidR="006533F9" w:rsidRPr="00582114" w:rsidRDefault="008852CE" w:rsidP="009D508F">
      <w:pPr>
        <w:ind w:left="2160"/>
      </w:pPr>
      <w:r>
        <w:t>W</w:t>
      </w:r>
      <w:r w:rsidR="006533F9">
        <w:t>)</w:t>
      </w:r>
      <w:r w:rsidR="006533F9">
        <w:tab/>
        <w:t>Use of seclusion and restraint.</w:t>
      </w:r>
    </w:p>
    <w:p w14:paraId="277E4AE5" w14:textId="77777777" w:rsidR="004E4F15" w:rsidRPr="00582114" w:rsidRDefault="004E4F15" w:rsidP="00BA4EE6"/>
    <w:p w14:paraId="330C02EB" w14:textId="36626480" w:rsidR="004E4F15" w:rsidRDefault="004E4F15" w:rsidP="004E4F15">
      <w:pPr>
        <w:ind w:left="2160" w:hanging="720"/>
      </w:pPr>
      <w:r>
        <w:t>3)</w:t>
      </w:r>
      <w:r w:rsidR="009D508F">
        <w:tab/>
      </w:r>
      <w:r w:rsidRPr="00582114">
        <w:t>Progress toward certification in a related field (</w:t>
      </w:r>
      <w:r w:rsidRPr="0098445A">
        <w:t>e.g.,</w:t>
      </w:r>
      <w:r w:rsidRPr="00582114">
        <w:t xml:space="preserve"> CNA) may be used for up to </w:t>
      </w:r>
      <w:r w:rsidR="008852CE">
        <w:t>three</w:t>
      </w:r>
      <w:r w:rsidRPr="00582114">
        <w:t xml:space="preserve"> hours of in-service training per calendar year.</w:t>
      </w:r>
    </w:p>
    <w:p w14:paraId="083236C9" w14:textId="096C7EBC" w:rsidR="008852CE" w:rsidRDefault="008852CE" w:rsidP="00BA4EE6"/>
    <w:p w14:paraId="2246B13D" w14:textId="388A145C" w:rsidR="008852CE" w:rsidRPr="00582114" w:rsidRDefault="008852CE" w:rsidP="004E4F15">
      <w:pPr>
        <w:ind w:left="2160" w:hanging="720"/>
      </w:pPr>
      <w:r w:rsidRPr="008852CE">
        <w:t>4)</w:t>
      </w:r>
      <w:r>
        <w:tab/>
      </w:r>
      <w:r w:rsidRPr="008852CE">
        <w:t>All provider employees not in receipt of Department training certificates must complete two hours of dementia training within 30 days of the start of their employment and every calendar year thereafter. This training must include the following subjects: Alzheimer</w:t>
      </w:r>
      <w:r w:rsidR="00F97500">
        <w:t>'</w:t>
      </w:r>
      <w:r w:rsidRPr="008852CE">
        <w:t xml:space="preserve">s Dementia and Related Disorders; Safety </w:t>
      </w:r>
      <w:r w:rsidR="009F33CE">
        <w:t>R</w:t>
      </w:r>
      <w:r w:rsidRPr="008852CE">
        <w:t xml:space="preserve">isks; and Communication and </w:t>
      </w:r>
      <w:r w:rsidR="009F33CE">
        <w:t>B</w:t>
      </w:r>
      <w:r w:rsidRPr="008852CE">
        <w:t>ehavior</w:t>
      </w:r>
      <w:r>
        <w:t>.</w:t>
      </w:r>
    </w:p>
    <w:p w14:paraId="6ED8AF09" w14:textId="77777777" w:rsidR="00FC39C5" w:rsidRDefault="00FC39C5" w:rsidP="00BA4EE6">
      <w:pPr>
        <w:widowControl w:val="0"/>
        <w:autoSpaceDE w:val="0"/>
        <w:autoSpaceDN w:val="0"/>
        <w:adjustRightInd w:val="0"/>
      </w:pPr>
    </w:p>
    <w:p w14:paraId="09BFD8EB" w14:textId="266690CB" w:rsidR="001735B6" w:rsidRDefault="001735B6" w:rsidP="001735B6">
      <w:pPr>
        <w:widowControl w:val="0"/>
        <w:autoSpaceDE w:val="0"/>
        <w:autoSpaceDN w:val="0"/>
        <w:adjustRightInd w:val="0"/>
        <w:ind w:left="1440" w:hanging="720"/>
      </w:pPr>
      <w:r>
        <w:t>e)</w:t>
      </w:r>
      <w:r>
        <w:tab/>
      </w:r>
      <w:r w:rsidR="009D508F">
        <w:t>At</w:t>
      </w:r>
      <w:r>
        <w:t xml:space="preserve"> least </w:t>
      </w:r>
      <w:r w:rsidR="008852CE">
        <w:t>two</w:t>
      </w:r>
      <w:r>
        <w:t xml:space="preserve"> program adult day service staff shall be certified in CPR and trained in first aid, and at least </w:t>
      </w:r>
      <w:r w:rsidR="008852CE">
        <w:t>one</w:t>
      </w:r>
      <w:r>
        <w:t xml:space="preserve"> trained staff shall be on-site when </w:t>
      </w:r>
      <w:r w:rsidR="00932D22">
        <w:t>participants</w:t>
      </w:r>
      <w:r>
        <w:t xml:space="preserve"> are present. </w:t>
      </w:r>
    </w:p>
    <w:p w14:paraId="1FF17189" w14:textId="77777777" w:rsidR="001735B6" w:rsidRDefault="001735B6" w:rsidP="00BA4EE6">
      <w:pPr>
        <w:widowControl w:val="0"/>
        <w:autoSpaceDE w:val="0"/>
        <w:autoSpaceDN w:val="0"/>
        <w:adjustRightInd w:val="0"/>
      </w:pPr>
    </w:p>
    <w:p w14:paraId="0C9D5729" w14:textId="406206C9" w:rsidR="009D508F" w:rsidRPr="00D55B37" w:rsidRDefault="008852CE">
      <w:pPr>
        <w:pStyle w:val="JCARSourceNote"/>
        <w:ind w:left="720"/>
      </w:pPr>
      <w:r w:rsidRPr="00FD1AD2">
        <w:t>(Source:  Amended at 4</w:t>
      </w:r>
      <w:r w:rsidR="00204F74">
        <w:t>8</w:t>
      </w:r>
      <w:r w:rsidRPr="00FD1AD2">
        <w:t xml:space="preserve"> Ill. Reg. </w:t>
      </w:r>
      <w:r w:rsidR="003F1EBF">
        <w:t>11053</w:t>
      </w:r>
      <w:r w:rsidRPr="00FD1AD2">
        <w:t xml:space="preserve">, effective </w:t>
      </w:r>
      <w:r w:rsidR="003F1EBF">
        <w:t>July 16, 2024</w:t>
      </w:r>
      <w:r w:rsidRPr="00FD1AD2">
        <w:t>)</w:t>
      </w:r>
    </w:p>
    <w:sectPr w:rsidR="009D508F" w:rsidRPr="00D55B37" w:rsidSect="00173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35B6"/>
    <w:rsid w:val="000963A5"/>
    <w:rsid w:val="001735B6"/>
    <w:rsid w:val="00204F74"/>
    <w:rsid w:val="00224D22"/>
    <w:rsid w:val="0030243C"/>
    <w:rsid w:val="003F1EBF"/>
    <w:rsid w:val="00431B31"/>
    <w:rsid w:val="004E4F15"/>
    <w:rsid w:val="00537031"/>
    <w:rsid w:val="005C3366"/>
    <w:rsid w:val="006533F9"/>
    <w:rsid w:val="007459B9"/>
    <w:rsid w:val="00755D11"/>
    <w:rsid w:val="00834DE1"/>
    <w:rsid w:val="0086064C"/>
    <w:rsid w:val="008852CE"/>
    <w:rsid w:val="008F5686"/>
    <w:rsid w:val="00932D22"/>
    <w:rsid w:val="00940F69"/>
    <w:rsid w:val="0098445A"/>
    <w:rsid w:val="009C38CC"/>
    <w:rsid w:val="009D508F"/>
    <w:rsid w:val="009E1F7E"/>
    <w:rsid w:val="009F33CE"/>
    <w:rsid w:val="00AE1CF2"/>
    <w:rsid w:val="00BA4EE6"/>
    <w:rsid w:val="00C2735E"/>
    <w:rsid w:val="00C627A9"/>
    <w:rsid w:val="00D37F6D"/>
    <w:rsid w:val="00DE45A1"/>
    <w:rsid w:val="00E300FF"/>
    <w:rsid w:val="00E9324E"/>
    <w:rsid w:val="00EE43B4"/>
    <w:rsid w:val="00F745B9"/>
    <w:rsid w:val="00F97500"/>
    <w:rsid w:val="00FC2F88"/>
    <w:rsid w:val="00FC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661995"/>
  <w15:docId w15:val="{C6C858EB-7668-49BE-BD77-8AA1DCB6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2024-05-15T15:54:00Z</dcterms:created>
  <dcterms:modified xsi:type="dcterms:W3CDTF">2024-08-02T01:14:00Z</dcterms:modified>
</cp:coreProperties>
</file>