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E170" w14:textId="77777777" w:rsidR="004E442E" w:rsidRDefault="004E442E" w:rsidP="004E442E">
      <w:pPr>
        <w:widowControl w:val="0"/>
        <w:autoSpaceDE w:val="0"/>
        <w:autoSpaceDN w:val="0"/>
        <w:adjustRightInd w:val="0"/>
      </w:pPr>
    </w:p>
    <w:p w14:paraId="0DC37D5A" w14:textId="77777777" w:rsidR="004E442E" w:rsidRDefault="004E442E" w:rsidP="004E44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240.630  Determination of Eligibility</w:t>
      </w:r>
      <w:r>
        <w:t xml:space="preserve"> </w:t>
      </w:r>
    </w:p>
    <w:p w14:paraId="1FAC9C3F" w14:textId="77777777" w:rsidR="004E442E" w:rsidRDefault="004E442E" w:rsidP="004E442E">
      <w:pPr>
        <w:widowControl w:val="0"/>
        <w:autoSpaceDE w:val="0"/>
        <w:autoSpaceDN w:val="0"/>
        <w:adjustRightInd w:val="0"/>
      </w:pPr>
    </w:p>
    <w:p w14:paraId="3BF2D95B" w14:textId="0E40BB12" w:rsidR="004E442E" w:rsidRDefault="004E442E" w:rsidP="004E44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determination of eligibility is an examination of each </w:t>
      </w:r>
      <w:r w:rsidR="00556A8C">
        <w:t>participant's</w:t>
      </w:r>
      <w:r>
        <w:t xml:space="preserve"> circumstances to determine the </w:t>
      </w:r>
      <w:r w:rsidR="00556A8C">
        <w:t xml:space="preserve">functional </w:t>
      </w:r>
      <w:r>
        <w:t xml:space="preserve">need for receipt of </w:t>
      </w:r>
      <w:proofErr w:type="spellStart"/>
      <w:r>
        <w:t>CCP</w:t>
      </w:r>
      <w:proofErr w:type="spellEnd"/>
      <w:r w:rsidR="00556A8C">
        <w:t>, nursing facility, or supported living program provider</w:t>
      </w:r>
      <w:r>
        <w:t xml:space="preserve"> services.  This determination shall consist of analyzing, evaluating and documenting, when necessary, current, full and complete information obtained from </w:t>
      </w:r>
      <w:r w:rsidR="00556A8C">
        <w:t>the face-to-face comprehensive</w:t>
      </w:r>
      <w:r>
        <w:t xml:space="preserve"> assessment of the </w:t>
      </w:r>
      <w:r w:rsidR="00556A8C">
        <w:t>participant</w:t>
      </w:r>
      <w:r>
        <w:t xml:space="preserve"> in </w:t>
      </w:r>
      <w:r w:rsidR="00C5459E">
        <w:t>their</w:t>
      </w:r>
      <w:r w:rsidR="00556A8C">
        <w:t xml:space="preserve"> place of residence</w:t>
      </w:r>
      <w:r>
        <w:t xml:space="preserve">. </w:t>
      </w:r>
    </w:p>
    <w:p w14:paraId="6E8941EF" w14:textId="77777777" w:rsidR="00703E13" w:rsidRDefault="00703E13" w:rsidP="000176F0">
      <w:pPr>
        <w:widowControl w:val="0"/>
        <w:autoSpaceDE w:val="0"/>
        <w:autoSpaceDN w:val="0"/>
        <w:adjustRightInd w:val="0"/>
      </w:pPr>
    </w:p>
    <w:p w14:paraId="22B371C6" w14:textId="77777777" w:rsidR="004E442E" w:rsidRDefault="004E442E" w:rsidP="004E44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assessment shall </w:t>
      </w:r>
      <w:r w:rsidR="00556A8C" w:rsidRPr="00EF646E">
        <w:t xml:space="preserve">include the comprehensive assessment tool and all required </w:t>
      </w:r>
      <w:proofErr w:type="spellStart"/>
      <w:r w:rsidR="00556A8C" w:rsidRPr="00EF646E">
        <w:t>CCP</w:t>
      </w:r>
      <w:proofErr w:type="spellEnd"/>
      <w:r w:rsidR="00556A8C" w:rsidRPr="00EF646E">
        <w:t xml:space="preserve"> forms authorized by the </w:t>
      </w:r>
      <w:r w:rsidR="00883056">
        <w:t>D</w:t>
      </w:r>
      <w:r w:rsidR="00556A8C" w:rsidRPr="00EF646E">
        <w:t>epartment, or any successor assessment tool and forms used</w:t>
      </w:r>
      <w:r w:rsidR="00883056">
        <w:t xml:space="preserve"> to determine the need for long-</w:t>
      </w:r>
      <w:r w:rsidR="00556A8C" w:rsidRPr="00EF646E">
        <w:t>term services and supports</w:t>
      </w:r>
      <w:r>
        <w:t xml:space="preserve">. </w:t>
      </w:r>
    </w:p>
    <w:p w14:paraId="59208DD2" w14:textId="77777777" w:rsidR="00703E13" w:rsidRDefault="00703E13" w:rsidP="000176F0">
      <w:pPr>
        <w:widowControl w:val="0"/>
        <w:autoSpaceDE w:val="0"/>
        <w:autoSpaceDN w:val="0"/>
        <w:adjustRightInd w:val="0"/>
      </w:pPr>
    </w:p>
    <w:p w14:paraId="50EDA9C6" w14:textId="77777777" w:rsidR="004E442E" w:rsidRDefault="004E442E" w:rsidP="004E44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56A8C">
        <w:t>A participant's request/services</w:t>
      </w:r>
      <w:r>
        <w:t xml:space="preserve"> may be denied or terminated </w:t>
      </w:r>
      <w:r w:rsidR="009305BE">
        <w:t>when</w:t>
      </w:r>
      <w:r>
        <w:t xml:space="preserve"> eligibility criteria are not met, as required by Sections 240.710 through 240.875. </w:t>
      </w:r>
    </w:p>
    <w:p w14:paraId="4896EDC4" w14:textId="77777777" w:rsidR="004E442E" w:rsidRDefault="004E442E" w:rsidP="000176F0">
      <w:pPr>
        <w:widowControl w:val="0"/>
        <w:autoSpaceDE w:val="0"/>
        <w:autoSpaceDN w:val="0"/>
        <w:adjustRightInd w:val="0"/>
      </w:pPr>
    </w:p>
    <w:p w14:paraId="612C5410" w14:textId="22A4F62B" w:rsidR="004E442E" w:rsidRDefault="00C5459E" w:rsidP="004E442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27FDA">
        <w:t>8</w:t>
      </w:r>
      <w:r w:rsidRPr="00FD1AD2">
        <w:t xml:space="preserve"> Ill. Reg. </w:t>
      </w:r>
      <w:r w:rsidR="007B5F9F">
        <w:t>11053</w:t>
      </w:r>
      <w:r w:rsidRPr="00FD1AD2">
        <w:t xml:space="preserve">, effective </w:t>
      </w:r>
      <w:r w:rsidR="007B5F9F">
        <w:t>July 16, 2024</w:t>
      </w:r>
      <w:r w:rsidRPr="00FD1AD2">
        <w:t>)</w:t>
      </w:r>
    </w:p>
    <w:sectPr w:rsidR="004E442E" w:rsidSect="004E44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42E"/>
    <w:rsid w:val="000176F0"/>
    <w:rsid w:val="00234BEA"/>
    <w:rsid w:val="003C0DB7"/>
    <w:rsid w:val="00406C20"/>
    <w:rsid w:val="00466163"/>
    <w:rsid w:val="004E442E"/>
    <w:rsid w:val="00556A8C"/>
    <w:rsid w:val="005C3366"/>
    <w:rsid w:val="00703E13"/>
    <w:rsid w:val="00727FDA"/>
    <w:rsid w:val="007B5F9F"/>
    <w:rsid w:val="00883056"/>
    <w:rsid w:val="00915FA1"/>
    <w:rsid w:val="009305BE"/>
    <w:rsid w:val="00C5459E"/>
    <w:rsid w:val="00C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D5418E"/>
  <w15:docId w15:val="{471F65A7-1902-48C4-AD32-3A887DD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2024-08-02T00:36:00Z</dcterms:modified>
</cp:coreProperties>
</file>