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BF" w:rsidRDefault="00572DBF" w:rsidP="00572DBF">
      <w:pPr>
        <w:widowControl w:val="0"/>
        <w:autoSpaceDE w:val="0"/>
        <w:autoSpaceDN w:val="0"/>
        <w:adjustRightInd w:val="0"/>
      </w:pPr>
    </w:p>
    <w:p w:rsidR="00572DBF" w:rsidRDefault="00572DBF" w:rsidP="00572D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240.620  Home Visit</w:t>
      </w:r>
      <w:r>
        <w:t xml:space="preserve"> </w:t>
      </w:r>
    </w:p>
    <w:p w:rsidR="00572DBF" w:rsidRDefault="00572DBF" w:rsidP="00572DBF">
      <w:pPr>
        <w:widowControl w:val="0"/>
        <w:autoSpaceDE w:val="0"/>
        <w:autoSpaceDN w:val="0"/>
        <w:adjustRightInd w:val="0"/>
      </w:pPr>
    </w:p>
    <w:p w:rsidR="00572DBF" w:rsidRDefault="00572DBF" w:rsidP="00572D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Determinations and redeterminations of need for CCP services shall be administered during a visit to the home of the </w:t>
      </w:r>
      <w:r w:rsidR="00DF4FF4">
        <w:t>participant</w:t>
      </w:r>
      <w:r w:rsidR="006E1F13">
        <w:t>,</w:t>
      </w:r>
      <w:r>
        <w:t xml:space="preserve"> except when conducted in the prescreening process or when a CCP </w:t>
      </w:r>
      <w:r w:rsidR="00DF4FF4">
        <w:t>participant</w:t>
      </w:r>
      <w:r>
        <w:t xml:space="preserve"> has been hospitalized or placed in any type of institution and will be discharged to the community in less than 60 calendar days. </w:t>
      </w:r>
    </w:p>
    <w:p w:rsidR="006C2E18" w:rsidRDefault="006C2E18" w:rsidP="00572DBF">
      <w:pPr>
        <w:widowControl w:val="0"/>
        <w:autoSpaceDE w:val="0"/>
        <w:autoSpaceDN w:val="0"/>
        <w:adjustRightInd w:val="0"/>
        <w:ind w:left="1440" w:hanging="720"/>
      </w:pPr>
    </w:p>
    <w:p w:rsidR="00572DBF" w:rsidRDefault="00572DBF" w:rsidP="00572D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home visit shall be conducted, and a redetermination of need administered in the </w:t>
      </w:r>
      <w:r w:rsidR="00DF4FF4">
        <w:t>participant's</w:t>
      </w:r>
      <w:r>
        <w:t xml:space="preserve"> home, within 15 calendar days </w:t>
      </w:r>
      <w:r w:rsidR="00DF4FF4">
        <w:t>after</w:t>
      </w:r>
      <w:r>
        <w:t xml:space="preserve"> a </w:t>
      </w:r>
      <w:r w:rsidR="00DF4FF4">
        <w:t>participant's</w:t>
      </w:r>
      <w:r>
        <w:t xml:space="preserve"> discharge from a hospital or other institution. </w:t>
      </w:r>
    </w:p>
    <w:p w:rsidR="006C2E18" w:rsidRDefault="006C2E18" w:rsidP="00572DBF">
      <w:pPr>
        <w:widowControl w:val="0"/>
        <w:autoSpaceDE w:val="0"/>
        <w:autoSpaceDN w:val="0"/>
        <w:adjustRightInd w:val="0"/>
        <w:ind w:left="1440" w:hanging="720"/>
      </w:pPr>
    </w:p>
    <w:p w:rsidR="00572DBF" w:rsidRDefault="00572DBF" w:rsidP="00572D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home visit shall not be required in the conduct of determinations or redeterminations of need following hospitalization for routine procedures</w:t>
      </w:r>
      <w:r w:rsidR="006E1F13">
        <w:t>,</w:t>
      </w:r>
      <w:r>
        <w:t xml:space="preserve"> as defined in Section 240.160. </w:t>
      </w:r>
    </w:p>
    <w:p w:rsidR="00572DBF" w:rsidRDefault="00572DBF" w:rsidP="00572DBF">
      <w:pPr>
        <w:widowControl w:val="0"/>
        <w:autoSpaceDE w:val="0"/>
        <w:autoSpaceDN w:val="0"/>
        <w:adjustRightInd w:val="0"/>
        <w:ind w:left="1440" w:hanging="720"/>
      </w:pPr>
    </w:p>
    <w:p w:rsidR="00572DBF" w:rsidRDefault="00DF4FF4" w:rsidP="00572D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CB4A28">
        <w:t>20653</w:t>
      </w:r>
      <w:r>
        <w:t xml:space="preserve">, effective </w:t>
      </w:r>
      <w:bookmarkStart w:id="0" w:name="_GoBack"/>
      <w:r w:rsidR="00CB4A28">
        <w:t>January 1, 2019</w:t>
      </w:r>
      <w:bookmarkEnd w:id="0"/>
      <w:r>
        <w:t>)</w:t>
      </w:r>
    </w:p>
    <w:sectPr w:rsidR="00572DBF" w:rsidSect="00572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DBF"/>
    <w:rsid w:val="0035514E"/>
    <w:rsid w:val="003B41F7"/>
    <w:rsid w:val="00572DBF"/>
    <w:rsid w:val="005C3366"/>
    <w:rsid w:val="00643E9A"/>
    <w:rsid w:val="006C2E18"/>
    <w:rsid w:val="006E1F13"/>
    <w:rsid w:val="00CA1D44"/>
    <w:rsid w:val="00CB4A28"/>
    <w:rsid w:val="00DF4FF4"/>
    <w:rsid w:val="00E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94A6D0-043C-4A48-A100-7E549394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