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F5CD" w14:textId="77777777" w:rsidR="00D946EE" w:rsidRDefault="00D946EE" w:rsidP="00D946EE">
      <w:pPr>
        <w:widowControl w:val="0"/>
        <w:autoSpaceDE w:val="0"/>
        <w:autoSpaceDN w:val="0"/>
        <w:adjustRightInd w:val="0"/>
      </w:pPr>
    </w:p>
    <w:p w14:paraId="393FA1EC" w14:textId="57B7210D" w:rsidR="00D946EE" w:rsidRDefault="00D946EE" w:rsidP="00D946E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240.540  </w:t>
      </w:r>
      <w:r w:rsidR="00051608">
        <w:rPr>
          <w:b/>
          <w:bCs/>
        </w:rPr>
        <w:t>Participant Agreement and Consent Form</w:t>
      </w:r>
      <w:r>
        <w:t xml:space="preserve"> </w:t>
      </w:r>
    </w:p>
    <w:p w14:paraId="5933BCAA" w14:textId="77777777" w:rsidR="00D946EE" w:rsidRDefault="00D946EE" w:rsidP="00D946EE">
      <w:pPr>
        <w:widowControl w:val="0"/>
        <w:autoSpaceDE w:val="0"/>
        <w:autoSpaceDN w:val="0"/>
        <w:adjustRightInd w:val="0"/>
      </w:pPr>
    </w:p>
    <w:p w14:paraId="30D9AF1C" w14:textId="277BCC90" w:rsidR="00D946EE" w:rsidRDefault="009625AD" w:rsidP="00D946EE">
      <w:pPr>
        <w:widowControl w:val="0"/>
        <w:autoSpaceDE w:val="0"/>
        <w:autoSpaceDN w:val="0"/>
        <w:adjustRightInd w:val="0"/>
      </w:pPr>
      <w:r w:rsidRPr="009625AD">
        <w:t xml:space="preserve">A </w:t>
      </w:r>
      <w:r w:rsidR="00F7421B">
        <w:t>p</w:t>
      </w:r>
      <w:r w:rsidRPr="009625AD">
        <w:t>articipant must be notified</w:t>
      </w:r>
      <w:r w:rsidR="00D946EE">
        <w:t xml:space="preserve"> on the </w:t>
      </w:r>
      <w:r w:rsidR="00051608" w:rsidRPr="00051608">
        <w:rPr>
          <w:bCs/>
        </w:rPr>
        <w:t>Participant Agreement and Consent Form</w:t>
      </w:r>
      <w:r>
        <w:rPr>
          <w:bCs/>
        </w:rPr>
        <w:t xml:space="preserve"> that</w:t>
      </w:r>
      <w:r w:rsidR="00D946EE">
        <w:t xml:space="preserve">: </w:t>
      </w:r>
    </w:p>
    <w:p w14:paraId="2A1F877C" w14:textId="3F938DDE" w:rsidR="00D946EE" w:rsidRDefault="00D946EE" w:rsidP="00D946EE">
      <w:pPr>
        <w:widowControl w:val="0"/>
        <w:autoSpaceDE w:val="0"/>
        <w:autoSpaceDN w:val="0"/>
        <w:adjustRightInd w:val="0"/>
      </w:pPr>
    </w:p>
    <w:p w14:paraId="3908826E" w14:textId="06F716FA" w:rsidR="009625AD" w:rsidRPr="009625AD" w:rsidRDefault="009625AD" w:rsidP="009625AD">
      <w:pPr>
        <w:ind w:left="1440" w:hanging="720"/>
      </w:pPr>
      <w:r w:rsidRPr="009625AD">
        <w:t>a)</w:t>
      </w:r>
      <w:r>
        <w:tab/>
      </w:r>
      <w:r w:rsidRPr="009625AD">
        <w:t xml:space="preserve">A decision regarding eligibility </w:t>
      </w:r>
      <w:r w:rsidR="008A694C">
        <w:t xml:space="preserve">for </w:t>
      </w:r>
      <w:proofErr w:type="spellStart"/>
      <w:r w:rsidRPr="009625AD">
        <w:t>CCP</w:t>
      </w:r>
      <w:proofErr w:type="spellEnd"/>
      <w:r w:rsidRPr="009625AD">
        <w:t xml:space="preserve"> services must be made within 30 calendar days </w:t>
      </w:r>
      <w:r w:rsidR="008A694C">
        <w:t>a</w:t>
      </w:r>
      <w:r w:rsidRPr="009625AD">
        <w:t>f</w:t>
      </w:r>
      <w:r w:rsidR="008A694C">
        <w:t>ter</w:t>
      </w:r>
      <w:r w:rsidRPr="009625AD">
        <w:t xml:space="preserve"> the submission of the Participant Agreement and Consent Form;</w:t>
      </w:r>
    </w:p>
    <w:p w14:paraId="168085EA" w14:textId="77777777" w:rsidR="009625AD" w:rsidRPr="009625AD" w:rsidRDefault="009625AD" w:rsidP="007608BE"/>
    <w:p w14:paraId="5B9E0E37" w14:textId="35229050" w:rsidR="009625AD" w:rsidRPr="009625AD" w:rsidRDefault="009625AD" w:rsidP="009625AD">
      <w:pPr>
        <w:ind w:left="1440" w:hanging="720"/>
      </w:pPr>
      <w:r w:rsidRPr="009625AD">
        <w:t>b)</w:t>
      </w:r>
      <w:r>
        <w:tab/>
      </w:r>
      <w:r w:rsidRPr="009625AD">
        <w:t xml:space="preserve">The </w:t>
      </w:r>
      <w:r w:rsidR="00D96D59">
        <w:t>p</w:t>
      </w:r>
      <w:r w:rsidRPr="009625AD">
        <w:t xml:space="preserve">articipant must be notified </w:t>
      </w:r>
      <w:r w:rsidR="008A694C">
        <w:t xml:space="preserve">by the CCU </w:t>
      </w:r>
      <w:r w:rsidRPr="009625AD">
        <w:t xml:space="preserve">in writing of the decision within 15 calendar days </w:t>
      </w:r>
      <w:r w:rsidR="008A694C">
        <w:t>a</w:t>
      </w:r>
      <w:r w:rsidRPr="009625AD">
        <w:t>f</w:t>
      </w:r>
      <w:r w:rsidR="008A694C">
        <w:t>ter</w:t>
      </w:r>
      <w:r w:rsidRPr="009625AD">
        <w:t xml:space="preserve"> decision;</w:t>
      </w:r>
    </w:p>
    <w:p w14:paraId="59943443" w14:textId="77777777" w:rsidR="009625AD" w:rsidRPr="009625AD" w:rsidRDefault="009625AD" w:rsidP="007608BE"/>
    <w:p w14:paraId="25A5D7D7" w14:textId="0692A111" w:rsidR="009625AD" w:rsidRPr="009625AD" w:rsidRDefault="009625AD" w:rsidP="009625AD">
      <w:pPr>
        <w:ind w:left="1440" w:hanging="720"/>
      </w:pPr>
      <w:r w:rsidRPr="009625AD">
        <w:t>c)</w:t>
      </w:r>
      <w:r>
        <w:tab/>
      </w:r>
      <w:r w:rsidRPr="009625AD">
        <w:t xml:space="preserve">Services must be provided within 15 calendar days after the notice is sent to the </w:t>
      </w:r>
      <w:r w:rsidR="00D96D59">
        <w:t>p</w:t>
      </w:r>
      <w:r w:rsidRPr="009625AD">
        <w:t xml:space="preserve">articipant; and </w:t>
      </w:r>
    </w:p>
    <w:p w14:paraId="6656235A" w14:textId="77777777" w:rsidR="009625AD" w:rsidRPr="009625AD" w:rsidRDefault="009625AD" w:rsidP="007608BE"/>
    <w:p w14:paraId="1AB64475" w14:textId="768A04CD" w:rsidR="009625AD" w:rsidRDefault="009625AD" w:rsidP="009625AD">
      <w:pPr>
        <w:ind w:left="1440" w:hanging="720"/>
      </w:pPr>
      <w:r w:rsidRPr="009625AD">
        <w:t>d)</w:t>
      </w:r>
      <w:r>
        <w:tab/>
      </w:r>
      <w:r w:rsidRPr="009625AD">
        <w:t xml:space="preserve">Any delays attributable to the </w:t>
      </w:r>
      <w:r w:rsidR="00D96D59">
        <w:t>p</w:t>
      </w:r>
      <w:r w:rsidRPr="009625AD">
        <w:t>articipant will extend the required time frame.</w:t>
      </w:r>
    </w:p>
    <w:p w14:paraId="45B72B48" w14:textId="77777777" w:rsidR="00D946EE" w:rsidRDefault="00D946EE" w:rsidP="009625AD">
      <w:pPr>
        <w:widowControl w:val="0"/>
        <w:autoSpaceDE w:val="0"/>
        <w:autoSpaceDN w:val="0"/>
        <w:adjustRightInd w:val="0"/>
      </w:pPr>
    </w:p>
    <w:p w14:paraId="1F044E29" w14:textId="03BB7420" w:rsidR="00D946EE" w:rsidRDefault="009625AD" w:rsidP="00D946EE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681139">
        <w:t>8</w:t>
      </w:r>
      <w:r w:rsidRPr="00FD1AD2">
        <w:t xml:space="preserve"> Ill. Reg. </w:t>
      </w:r>
      <w:r w:rsidR="002D03D6">
        <w:t>11053</w:t>
      </w:r>
      <w:r w:rsidRPr="00FD1AD2">
        <w:t xml:space="preserve">, effective </w:t>
      </w:r>
      <w:r w:rsidR="002D03D6">
        <w:t>July 16, 2024</w:t>
      </w:r>
      <w:r w:rsidRPr="00FD1AD2">
        <w:t>)</w:t>
      </w:r>
    </w:p>
    <w:sectPr w:rsidR="00D946EE" w:rsidSect="00D946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6EE"/>
    <w:rsid w:val="00013802"/>
    <w:rsid w:val="00027660"/>
    <w:rsid w:val="00051608"/>
    <w:rsid w:val="00095057"/>
    <w:rsid w:val="002D03D6"/>
    <w:rsid w:val="002F0439"/>
    <w:rsid w:val="00545526"/>
    <w:rsid w:val="005C3366"/>
    <w:rsid w:val="00643DDA"/>
    <w:rsid w:val="00681139"/>
    <w:rsid w:val="007608BE"/>
    <w:rsid w:val="00816BAB"/>
    <w:rsid w:val="008A694C"/>
    <w:rsid w:val="009625AD"/>
    <w:rsid w:val="00A60756"/>
    <w:rsid w:val="00D946EE"/>
    <w:rsid w:val="00D96D59"/>
    <w:rsid w:val="00E901BB"/>
    <w:rsid w:val="00F7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E00BCB"/>
  <w15:docId w15:val="{9683E6F1-6AE5-42F9-9B6F-C66D59D6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2024-08-02T00:36:00Z</dcterms:modified>
</cp:coreProperties>
</file>