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B7" w:rsidRDefault="00D76BB7" w:rsidP="00D76BB7">
      <w:pPr>
        <w:widowControl w:val="0"/>
        <w:autoSpaceDE w:val="0"/>
        <w:autoSpaceDN w:val="0"/>
        <w:adjustRightInd w:val="0"/>
      </w:pPr>
    </w:p>
    <w:p w:rsidR="00D76BB7" w:rsidRDefault="00D76BB7" w:rsidP="00D76B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230.430 </w:t>
      </w:r>
      <w:r w:rsidRPr="007B7974">
        <w:rPr>
          <w:b/>
        </w:rPr>
        <w:t xml:space="preserve"> </w:t>
      </w:r>
      <w:r w:rsidR="007B7974" w:rsidRPr="007B7974">
        <w:rPr>
          <w:b/>
        </w:rPr>
        <w:t>Request for Appeal to the Department</w:t>
      </w:r>
      <w:r>
        <w:t xml:space="preserve"> </w:t>
      </w:r>
    </w:p>
    <w:p w:rsidR="00D76BB7" w:rsidRPr="007B7974" w:rsidRDefault="00D76BB7" w:rsidP="007B7974"/>
    <w:p w:rsidR="007B7974" w:rsidRPr="007B7974" w:rsidRDefault="007B7974" w:rsidP="007B7974">
      <w:pPr>
        <w:ind w:left="1440" w:hanging="720"/>
      </w:pPr>
      <w:r>
        <w:t>a)</w:t>
      </w:r>
      <w:r>
        <w:tab/>
      </w:r>
      <w:r w:rsidRPr="007B7974">
        <w:t>Timing of the Appeal</w:t>
      </w:r>
    </w:p>
    <w:p w:rsidR="007B7974" w:rsidRPr="007B7974" w:rsidRDefault="007B7974" w:rsidP="007B7974"/>
    <w:p w:rsidR="007B7974" w:rsidRPr="007B7974" w:rsidRDefault="007B7974" w:rsidP="00D32989">
      <w:pPr>
        <w:ind w:left="2160" w:hanging="720"/>
      </w:pPr>
      <w:r>
        <w:t>1)</w:t>
      </w:r>
      <w:r w:rsidR="00D32989">
        <w:tab/>
      </w:r>
      <w:r w:rsidRPr="007B7974">
        <w:t>An older individual who is appealing the AA</w:t>
      </w:r>
      <w:r w:rsidR="00D32989">
        <w:t>A'</w:t>
      </w:r>
      <w:r w:rsidRPr="007B7974">
        <w:t xml:space="preserve">s grievance response must submit an appeal within 60 calendar days after receiving the response. </w:t>
      </w:r>
    </w:p>
    <w:p w:rsidR="007B7974" w:rsidRPr="007B7974" w:rsidRDefault="007B7974" w:rsidP="00D32989"/>
    <w:p w:rsidR="007B7974" w:rsidRPr="007B7974" w:rsidRDefault="007B7974" w:rsidP="00D32989">
      <w:pPr>
        <w:ind w:left="2160" w:hanging="720"/>
      </w:pPr>
      <w:r>
        <w:t>2)</w:t>
      </w:r>
      <w:r w:rsidR="00D32989">
        <w:tab/>
      </w:r>
      <w:r w:rsidRPr="007B7974">
        <w:t xml:space="preserve">All other appeals must be submitted within 15 calendar days </w:t>
      </w:r>
      <w:r w:rsidR="00A77CBC">
        <w:t>after</w:t>
      </w:r>
      <w:r w:rsidRPr="007B7974">
        <w:t xml:space="preserve"> notice of adverse action. </w:t>
      </w:r>
    </w:p>
    <w:p w:rsidR="007B7974" w:rsidRPr="007B7974" w:rsidRDefault="007B7974" w:rsidP="007B7974"/>
    <w:p w:rsidR="007B7974" w:rsidRPr="007B7974" w:rsidRDefault="007B7974" w:rsidP="00D32989">
      <w:pPr>
        <w:ind w:left="1440" w:hanging="720"/>
      </w:pPr>
      <w:r>
        <w:t>b)</w:t>
      </w:r>
      <w:r w:rsidR="00D32989">
        <w:tab/>
      </w:r>
      <w:r w:rsidRPr="005622D1">
        <w:rPr>
          <w:color w:val="000000"/>
        </w:rPr>
        <w:t>All appeals to the Department shall be submitted to:</w:t>
      </w:r>
    </w:p>
    <w:p w:rsidR="007B7974" w:rsidRPr="007B7974" w:rsidRDefault="007B7974" w:rsidP="007B7974"/>
    <w:p w:rsidR="007B7974" w:rsidRPr="007B7974" w:rsidRDefault="007B7974" w:rsidP="00D32989">
      <w:pPr>
        <w:ind w:left="2160"/>
      </w:pPr>
      <w:r w:rsidRPr="007B7974">
        <w:t>Office of General Counsel</w:t>
      </w:r>
    </w:p>
    <w:p w:rsidR="007B7974" w:rsidRPr="007B7974" w:rsidRDefault="007B7974" w:rsidP="00D32989">
      <w:pPr>
        <w:ind w:left="2160"/>
      </w:pPr>
      <w:r w:rsidRPr="007B7974">
        <w:t>Department on Aging</w:t>
      </w:r>
    </w:p>
    <w:p w:rsidR="007B7974" w:rsidRPr="007B7974" w:rsidRDefault="007B7974" w:rsidP="00D32989">
      <w:pPr>
        <w:ind w:left="2160"/>
      </w:pPr>
      <w:r w:rsidRPr="007B7974">
        <w:t>One Natural Resources Way</w:t>
      </w:r>
    </w:p>
    <w:p w:rsidR="007B7974" w:rsidRPr="007B7974" w:rsidRDefault="007B7974" w:rsidP="00D32989">
      <w:pPr>
        <w:ind w:left="2160"/>
      </w:pPr>
      <w:r w:rsidRPr="007B7974">
        <w:t>Springfield, Illinois 62702</w:t>
      </w:r>
    </w:p>
    <w:p w:rsidR="007B7974" w:rsidRPr="007B7974" w:rsidRDefault="007B7974" w:rsidP="007B7974"/>
    <w:p w:rsidR="007B7974" w:rsidRPr="007B7974" w:rsidRDefault="007B7974" w:rsidP="00D32989">
      <w:pPr>
        <w:ind w:left="1440" w:hanging="720"/>
      </w:pPr>
      <w:r>
        <w:t>c)</w:t>
      </w:r>
      <w:r w:rsidR="00D32989">
        <w:tab/>
      </w:r>
      <w:r w:rsidRPr="007B7974">
        <w:t>The request for appeal shall contain the following information:</w:t>
      </w:r>
    </w:p>
    <w:p w:rsidR="007B7974" w:rsidRPr="007B7974" w:rsidRDefault="007B7974" w:rsidP="007B7974"/>
    <w:p w:rsidR="007B7974" w:rsidRPr="007B7974" w:rsidRDefault="00D32989" w:rsidP="00D32989">
      <w:pPr>
        <w:ind w:left="2160" w:hanging="720"/>
      </w:pPr>
      <w:r>
        <w:t>1)</w:t>
      </w:r>
      <w:r>
        <w:tab/>
      </w:r>
      <w:r w:rsidR="007B7974" w:rsidRPr="007B7974">
        <w:t>The name of the appellant</w:t>
      </w:r>
      <w:r w:rsidR="00A77CBC">
        <w:t>,</w:t>
      </w:r>
      <w:r w:rsidR="007B7974" w:rsidRPr="007B7974">
        <w:t xml:space="preserve"> </w:t>
      </w:r>
      <w:bookmarkStart w:id="0" w:name="_Hlk49772298"/>
      <w:r w:rsidR="007B7974" w:rsidRPr="007B7974">
        <w:t>including email address, phone number, and mailing address;</w:t>
      </w:r>
    </w:p>
    <w:p w:rsidR="007B7974" w:rsidRPr="007B7974" w:rsidRDefault="007B7974" w:rsidP="00D32989"/>
    <w:bookmarkEnd w:id="0"/>
    <w:p w:rsidR="007B7974" w:rsidRPr="007B7974" w:rsidRDefault="00D32989" w:rsidP="00D32989">
      <w:pPr>
        <w:ind w:left="2160" w:hanging="720"/>
      </w:pPr>
      <w:r>
        <w:t>2)</w:t>
      </w:r>
      <w:r>
        <w:tab/>
      </w:r>
      <w:r w:rsidR="007B7974" w:rsidRPr="007B7974">
        <w:t>The name of the authorized representative, if applicable, including email address, phone number, and mailing address;</w:t>
      </w:r>
    </w:p>
    <w:p w:rsidR="007B7974" w:rsidRPr="007B7974" w:rsidRDefault="007B7974" w:rsidP="00D32989"/>
    <w:p w:rsidR="007B7974" w:rsidRDefault="00D32989" w:rsidP="00D32989">
      <w:pPr>
        <w:ind w:left="2160" w:hanging="720"/>
        <w:rPr>
          <w:color w:val="000000"/>
        </w:rPr>
      </w:pPr>
      <w:r>
        <w:t>3)</w:t>
      </w:r>
      <w:r>
        <w:tab/>
      </w:r>
      <w:r w:rsidR="007B7974" w:rsidRPr="007B7974">
        <w:t>A short statement of alleged facts that includes the adverse action and relevant dates; and</w:t>
      </w:r>
    </w:p>
    <w:p w:rsidR="007B7974" w:rsidRDefault="007B7974" w:rsidP="00D32989">
      <w:pPr>
        <w:rPr>
          <w:color w:val="000000"/>
        </w:rPr>
      </w:pPr>
    </w:p>
    <w:p w:rsidR="00D32989" w:rsidRDefault="00D32989" w:rsidP="00D32989">
      <w:pPr>
        <w:widowControl w:val="0"/>
        <w:autoSpaceDE w:val="0"/>
        <w:autoSpaceDN w:val="0"/>
        <w:adjustRightInd w:val="0"/>
        <w:ind w:left="2160" w:hanging="720"/>
      </w:pPr>
      <w:r>
        <w:rPr>
          <w:color w:val="000000"/>
        </w:rPr>
        <w:t>4)</w:t>
      </w:r>
      <w:r>
        <w:rPr>
          <w:color w:val="000000"/>
        </w:rPr>
        <w:tab/>
      </w:r>
      <w:r w:rsidR="007B7974">
        <w:rPr>
          <w:color w:val="000000"/>
        </w:rPr>
        <w:t>A short statement identifying the relief sought, explaining the reasons relief should be granted, and citing the authority relied upon.</w:t>
      </w:r>
    </w:p>
    <w:p w:rsidR="00D32989" w:rsidRDefault="00D32989" w:rsidP="00D32989">
      <w:pPr>
        <w:widowControl w:val="0"/>
        <w:autoSpaceDE w:val="0"/>
        <w:autoSpaceDN w:val="0"/>
        <w:adjustRightInd w:val="0"/>
      </w:pPr>
    </w:p>
    <w:p w:rsidR="00D76BB7" w:rsidRDefault="00D32989" w:rsidP="00D329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603B78">
        <w:t>10780</w:t>
      </w:r>
      <w:r>
        <w:t xml:space="preserve">, effective </w:t>
      </w:r>
      <w:bookmarkStart w:id="1" w:name="_GoBack"/>
      <w:r w:rsidR="00603B78">
        <w:t>August 10, 2021</w:t>
      </w:r>
      <w:bookmarkEnd w:id="1"/>
      <w:r>
        <w:t>)</w:t>
      </w:r>
      <w:r w:rsidR="00D76BB7">
        <w:t xml:space="preserve"> </w:t>
      </w:r>
    </w:p>
    <w:sectPr w:rsidR="00D76BB7" w:rsidSect="00D76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F0E43"/>
    <w:multiLevelType w:val="hybridMultilevel"/>
    <w:tmpl w:val="ECF4F328"/>
    <w:lvl w:ilvl="0" w:tplc="372AA128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207B9A"/>
    <w:multiLevelType w:val="hybridMultilevel"/>
    <w:tmpl w:val="75EC3830"/>
    <w:lvl w:ilvl="0" w:tplc="12A46A4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A5D19"/>
    <w:multiLevelType w:val="hybridMultilevel"/>
    <w:tmpl w:val="E6420BEC"/>
    <w:lvl w:ilvl="0" w:tplc="626AEAA2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BB7"/>
    <w:rsid w:val="00097F57"/>
    <w:rsid w:val="00291AD2"/>
    <w:rsid w:val="005C3366"/>
    <w:rsid w:val="00603B78"/>
    <w:rsid w:val="007B7974"/>
    <w:rsid w:val="00896E9D"/>
    <w:rsid w:val="00A77CBC"/>
    <w:rsid w:val="00D32989"/>
    <w:rsid w:val="00D76BB7"/>
    <w:rsid w:val="00DA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9440BF-1EE4-470B-8C0E-A6D123D4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Lane, Arlene L.</cp:lastModifiedBy>
  <cp:revision>3</cp:revision>
  <dcterms:created xsi:type="dcterms:W3CDTF">2021-07-09T19:28:00Z</dcterms:created>
  <dcterms:modified xsi:type="dcterms:W3CDTF">2021-08-23T14:29:00Z</dcterms:modified>
</cp:coreProperties>
</file>