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87" w:rsidRDefault="00C43587" w:rsidP="00C435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587" w:rsidRDefault="00C43587" w:rsidP="00C43587">
      <w:pPr>
        <w:widowControl w:val="0"/>
        <w:autoSpaceDE w:val="0"/>
        <w:autoSpaceDN w:val="0"/>
        <w:adjustRightInd w:val="0"/>
        <w:jc w:val="center"/>
      </w:pPr>
      <w:r>
        <w:t>SUBPART H:  DEPARTMENT REVIEW OF DISTRIBUTION OF CHILD SUPPORT</w:t>
      </w:r>
    </w:p>
    <w:sectPr w:rsidR="00C43587" w:rsidSect="00C4358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587"/>
    <w:rsid w:val="00186331"/>
    <w:rsid w:val="00571F24"/>
    <w:rsid w:val="00A6132E"/>
    <w:rsid w:val="00C43587"/>
    <w:rsid w:val="00E7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DEPARTMENT REVIEW OF DISTRIBUTION OF CHILD SUPPORT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DEPARTMENT REVIEW OF DISTRIBUTION OF CHILD SUPPORT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