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78D" w:rsidRDefault="003B678D" w:rsidP="00FA7434">
      <w:pPr>
        <w:widowControl w:val="0"/>
        <w:autoSpaceDE w:val="0"/>
        <w:autoSpaceDN w:val="0"/>
        <w:adjustRightInd w:val="0"/>
        <w:rPr>
          <w:b/>
          <w:bCs/>
        </w:rPr>
      </w:pPr>
    </w:p>
    <w:p w:rsidR="00FA7434" w:rsidRDefault="00FA7434" w:rsidP="00FA7434">
      <w:pPr>
        <w:widowControl w:val="0"/>
        <w:autoSpaceDE w:val="0"/>
        <w:autoSpaceDN w:val="0"/>
        <w:adjustRightInd w:val="0"/>
      </w:pPr>
      <w:r>
        <w:rPr>
          <w:b/>
          <w:bCs/>
        </w:rPr>
        <w:t xml:space="preserve">Section </w:t>
      </w:r>
      <w:proofErr w:type="gramStart"/>
      <w:r>
        <w:rPr>
          <w:b/>
          <w:bCs/>
        </w:rPr>
        <w:t>160.71  Credit</w:t>
      </w:r>
      <w:proofErr w:type="gramEnd"/>
      <w:r>
        <w:rPr>
          <w:b/>
          <w:bCs/>
        </w:rPr>
        <w:t xml:space="preserve"> for Payments Made Directly to the Title IV-D Client</w:t>
      </w:r>
      <w:r>
        <w:t xml:space="preserve"> </w:t>
      </w:r>
    </w:p>
    <w:p w:rsidR="00FA7434" w:rsidRDefault="00FA7434" w:rsidP="00FA7434">
      <w:pPr>
        <w:widowControl w:val="0"/>
        <w:autoSpaceDE w:val="0"/>
        <w:autoSpaceDN w:val="0"/>
        <w:adjustRightInd w:val="0"/>
      </w:pPr>
    </w:p>
    <w:p w:rsidR="00FA7434" w:rsidRDefault="00FA7434" w:rsidP="00FA7434">
      <w:pPr>
        <w:widowControl w:val="0"/>
        <w:autoSpaceDE w:val="0"/>
        <w:autoSpaceDN w:val="0"/>
        <w:adjustRightInd w:val="0"/>
      </w:pPr>
      <w:proofErr w:type="gramStart"/>
      <w:r>
        <w:t>Where the operative court or administrative order for support requires child support payments to be made to the Department</w:t>
      </w:r>
      <w:r w:rsidR="000E79AE">
        <w:t>, the State Disbursement Unit,</w:t>
      </w:r>
      <w:r>
        <w:t xml:space="preserve"> or the Clerk of the Circuit Court, the Department will </w:t>
      </w:r>
      <w:r w:rsidR="000E79AE">
        <w:t xml:space="preserve">allow a </w:t>
      </w:r>
      <w:proofErr w:type="spellStart"/>
      <w:r w:rsidR="000E79AE">
        <w:t>one time</w:t>
      </w:r>
      <w:proofErr w:type="spellEnd"/>
      <w:r w:rsidR="000E79AE">
        <w:t xml:space="preserve"> </w:t>
      </w:r>
      <w:r>
        <w:t xml:space="preserve">credit </w:t>
      </w:r>
      <w:r w:rsidR="000E79AE">
        <w:t xml:space="preserve">to </w:t>
      </w:r>
      <w:r>
        <w:t>its child support accounts receivable for payments made directly to the Title IV-D client</w:t>
      </w:r>
      <w:r w:rsidR="000E79AE">
        <w:t>, up to the amount of the past due support owed to the Title IV-D client,</w:t>
      </w:r>
      <w:r>
        <w:t xml:space="preserve"> when:</w:t>
      </w:r>
      <w:proofErr w:type="gramEnd"/>
      <w:r>
        <w:t xml:space="preserve"> </w:t>
      </w:r>
    </w:p>
    <w:p w:rsidR="00872FB2" w:rsidRDefault="00872FB2" w:rsidP="00FA7434">
      <w:pPr>
        <w:widowControl w:val="0"/>
        <w:autoSpaceDE w:val="0"/>
        <w:autoSpaceDN w:val="0"/>
        <w:adjustRightInd w:val="0"/>
      </w:pPr>
    </w:p>
    <w:p w:rsidR="00FA7434" w:rsidRDefault="00FA7434" w:rsidP="00FA7434">
      <w:pPr>
        <w:widowControl w:val="0"/>
        <w:autoSpaceDE w:val="0"/>
        <w:autoSpaceDN w:val="0"/>
        <w:adjustRightInd w:val="0"/>
        <w:ind w:left="1440" w:hanging="720"/>
      </w:pPr>
      <w:r>
        <w:t>a)</w:t>
      </w:r>
      <w:r>
        <w:tab/>
      </w:r>
      <w:proofErr w:type="gramStart"/>
      <w:r>
        <w:t>a</w:t>
      </w:r>
      <w:proofErr w:type="gramEnd"/>
      <w:r>
        <w:t xml:space="preserve"> court of competent jurisdiction enters an order requiring credit; or </w:t>
      </w:r>
    </w:p>
    <w:p w:rsidR="00902E5B" w:rsidRDefault="00902E5B" w:rsidP="000938C5"/>
    <w:p w:rsidR="00FA7434" w:rsidRDefault="00FA7434" w:rsidP="00FA7434">
      <w:pPr>
        <w:widowControl w:val="0"/>
        <w:autoSpaceDE w:val="0"/>
        <w:autoSpaceDN w:val="0"/>
        <w:adjustRightInd w:val="0"/>
        <w:ind w:left="1440" w:hanging="720"/>
      </w:pPr>
      <w:r>
        <w:t>b)</w:t>
      </w:r>
      <w:r>
        <w:tab/>
      </w:r>
      <w:proofErr w:type="gramStart"/>
      <w:r>
        <w:t>the</w:t>
      </w:r>
      <w:proofErr w:type="gramEnd"/>
      <w:r>
        <w:t xml:space="preserve"> following circumstances exist: </w:t>
      </w:r>
    </w:p>
    <w:p w:rsidR="00902E5B" w:rsidRDefault="00902E5B" w:rsidP="000938C5"/>
    <w:p w:rsidR="00FE1DA0" w:rsidRDefault="00FA7434" w:rsidP="00FA7434">
      <w:pPr>
        <w:widowControl w:val="0"/>
        <w:autoSpaceDE w:val="0"/>
        <w:autoSpaceDN w:val="0"/>
        <w:adjustRightInd w:val="0"/>
        <w:ind w:left="2160" w:hanging="720"/>
      </w:pPr>
      <w:r>
        <w:t>1)</w:t>
      </w:r>
      <w:r>
        <w:tab/>
      </w:r>
      <w:proofErr w:type="gramStart"/>
      <w:r w:rsidR="00FE1DA0">
        <w:t>either</w:t>
      </w:r>
      <w:proofErr w:type="gramEnd"/>
      <w:r w:rsidR="00FE1DA0">
        <w:t>:</w:t>
      </w:r>
    </w:p>
    <w:p w:rsidR="00FE1DA0" w:rsidRDefault="00FE1DA0" w:rsidP="000938C5"/>
    <w:p w:rsidR="00FA7434" w:rsidRDefault="00FE1DA0" w:rsidP="00FE1DA0">
      <w:pPr>
        <w:widowControl w:val="0"/>
        <w:autoSpaceDE w:val="0"/>
        <w:autoSpaceDN w:val="0"/>
        <w:adjustRightInd w:val="0"/>
        <w:ind w:left="2880" w:hanging="720"/>
      </w:pPr>
      <w:r>
        <w:t>A)</w:t>
      </w:r>
      <w:r>
        <w:tab/>
      </w:r>
      <w:proofErr w:type="gramStart"/>
      <w:r w:rsidR="000E79AE">
        <w:t>the</w:t>
      </w:r>
      <w:proofErr w:type="gramEnd"/>
      <w:r w:rsidR="000E79AE">
        <w:t xml:space="preserve"> order for support was entered in Illinois</w:t>
      </w:r>
      <w:r>
        <w:t>;</w:t>
      </w:r>
      <w:r w:rsidR="000E79AE">
        <w:t xml:space="preserve"> or</w:t>
      </w:r>
      <w:r w:rsidR="00FA7434">
        <w:t xml:space="preserve"> </w:t>
      </w:r>
    </w:p>
    <w:p w:rsidR="00902E5B" w:rsidRDefault="00902E5B" w:rsidP="000938C5"/>
    <w:p w:rsidR="00FA7434" w:rsidRDefault="00FE1DA0" w:rsidP="00FE1DA0">
      <w:pPr>
        <w:widowControl w:val="0"/>
        <w:autoSpaceDE w:val="0"/>
        <w:autoSpaceDN w:val="0"/>
        <w:adjustRightInd w:val="0"/>
        <w:ind w:left="2880" w:hanging="720"/>
      </w:pPr>
      <w:r>
        <w:t>B</w:t>
      </w:r>
      <w:r w:rsidR="00FA7434">
        <w:t>)</w:t>
      </w:r>
      <w:r w:rsidR="00FA7434">
        <w:tab/>
      </w:r>
      <w:proofErr w:type="gramStart"/>
      <w:r w:rsidR="007D29D8">
        <w:t>if</w:t>
      </w:r>
      <w:proofErr w:type="gramEnd"/>
      <w:r w:rsidR="007D29D8">
        <w:t xml:space="preserve"> the order for support is a foreign order:</w:t>
      </w:r>
      <w:r w:rsidR="00FA7434">
        <w:t xml:space="preserve"> </w:t>
      </w:r>
    </w:p>
    <w:p w:rsidR="007D29D8" w:rsidRDefault="007D29D8" w:rsidP="000938C5"/>
    <w:p w:rsidR="007D29D8" w:rsidRDefault="00FE1DA0" w:rsidP="00FE1DA0">
      <w:pPr>
        <w:widowControl w:val="0"/>
        <w:autoSpaceDE w:val="0"/>
        <w:autoSpaceDN w:val="0"/>
        <w:adjustRightInd w:val="0"/>
        <w:ind w:left="2160" w:firstLine="720"/>
      </w:pPr>
      <w:proofErr w:type="spellStart"/>
      <w:r>
        <w:t>i</w:t>
      </w:r>
      <w:proofErr w:type="spellEnd"/>
      <w:r w:rsidR="007D29D8">
        <w:t>)</w:t>
      </w:r>
      <w:r w:rsidR="007D29D8">
        <w:tab/>
      </w:r>
      <w:proofErr w:type="gramStart"/>
      <w:r w:rsidR="007D29D8">
        <w:t>the</w:t>
      </w:r>
      <w:proofErr w:type="gramEnd"/>
      <w:r w:rsidR="007D29D8">
        <w:t xml:space="preserve"> order has been registered in Illinois; and</w:t>
      </w:r>
    </w:p>
    <w:p w:rsidR="007D29D8" w:rsidRDefault="007D29D8" w:rsidP="000938C5"/>
    <w:p w:rsidR="007D29D8" w:rsidRDefault="00FE1DA0" w:rsidP="00FE1DA0">
      <w:pPr>
        <w:widowControl w:val="0"/>
        <w:autoSpaceDE w:val="0"/>
        <w:autoSpaceDN w:val="0"/>
        <w:adjustRightInd w:val="0"/>
        <w:ind w:left="3600" w:hanging="720"/>
      </w:pPr>
      <w:r>
        <w:t>ii</w:t>
      </w:r>
      <w:r w:rsidR="007D29D8">
        <w:t>)</w:t>
      </w:r>
      <w:r w:rsidR="007D29D8">
        <w:tab/>
      </w:r>
      <w:proofErr w:type="gramStart"/>
      <w:r w:rsidR="00B17953">
        <w:t>the</w:t>
      </w:r>
      <w:proofErr w:type="gramEnd"/>
      <w:r w:rsidR="00B17953">
        <w:t xml:space="preserve"> law of the state that entered the order allows credit for payments made directly to the Title IV-D client; and</w:t>
      </w:r>
    </w:p>
    <w:p w:rsidR="00B17953" w:rsidRDefault="00B17953" w:rsidP="000938C5"/>
    <w:p w:rsidR="00902E5B" w:rsidRDefault="00FE1DA0" w:rsidP="00FA7434">
      <w:pPr>
        <w:widowControl w:val="0"/>
        <w:autoSpaceDE w:val="0"/>
        <w:autoSpaceDN w:val="0"/>
        <w:adjustRightInd w:val="0"/>
        <w:ind w:left="2160" w:hanging="720"/>
      </w:pPr>
      <w:r>
        <w:t>2</w:t>
      </w:r>
      <w:r w:rsidR="00B17953">
        <w:t>)</w:t>
      </w:r>
      <w:r w:rsidR="00B17953">
        <w:tab/>
      </w:r>
      <w:proofErr w:type="gramStart"/>
      <w:r w:rsidR="00B17953">
        <w:t>a</w:t>
      </w:r>
      <w:proofErr w:type="gramEnd"/>
      <w:r w:rsidR="00B17953">
        <w:t xml:space="preserve"> balance of support is owed to the Title IV-D client; and</w:t>
      </w:r>
    </w:p>
    <w:p w:rsidR="00B17953" w:rsidRDefault="00B17953" w:rsidP="000938C5"/>
    <w:p w:rsidR="00FA7434" w:rsidRDefault="00FA7434" w:rsidP="00FA7434">
      <w:pPr>
        <w:widowControl w:val="0"/>
        <w:autoSpaceDE w:val="0"/>
        <w:autoSpaceDN w:val="0"/>
        <w:adjustRightInd w:val="0"/>
        <w:ind w:left="2160" w:hanging="720"/>
      </w:pPr>
      <w:r>
        <w:t>3)</w:t>
      </w:r>
      <w:r>
        <w:tab/>
        <w:t xml:space="preserve">there has been no other instance, after the effective date of this Section, in which the Department credited its child support accounts receivable for payments made by the responsible relative directly to the Title IV-D client; and </w:t>
      </w:r>
    </w:p>
    <w:p w:rsidR="00902E5B" w:rsidRDefault="00902E5B" w:rsidP="000938C5"/>
    <w:p w:rsidR="00FA7434" w:rsidRDefault="00FA7434" w:rsidP="00FA7434">
      <w:pPr>
        <w:widowControl w:val="0"/>
        <w:autoSpaceDE w:val="0"/>
        <w:autoSpaceDN w:val="0"/>
        <w:adjustRightInd w:val="0"/>
        <w:ind w:left="2160" w:hanging="720"/>
      </w:pPr>
      <w:r>
        <w:t>4)</w:t>
      </w:r>
      <w:r>
        <w:tab/>
      </w:r>
      <w:proofErr w:type="gramStart"/>
      <w:r>
        <w:t>either</w:t>
      </w:r>
      <w:proofErr w:type="gramEnd"/>
      <w:r>
        <w:t xml:space="preserve">: </w:t>
      </w:r>
    </w:p>
    <w:p w:rsidR="00902E5B" w:rsidRDefault="00902E5B" w:rsidP="000938C5"/>
    <w:p w:rsidR="00FA7434" w:rsidRDefault="00FA7434" w:rsidP="00FA7434">
      <w:pPr>
        <w:widowControl w:val="0"/>
        <w:autoSpaceDE w:val="0"/>
        <w:autoSpaceDN w:val="0"/>
        <w:adjustRightInd w:val="0"/>
        <w:ind w:left="2880" w:hanging="720"/>
      </w:pPr>
      <w:r>
        <w:t>A)</w:t>
      </w:r>
      <w:r>
        <w:tab/>
      </w:r>
      <w:proofErr w:type="gramStart"/>
      <w:r>
        <w:t>the</w:t>
      </w:r>
      <w:proofErr w:type="gramEnd"/>
      <w:r>
        <w:t xml:space="preserve"> Title IV-D client signs a statement specifying the payments that the client is requesting be credited to the accounts receivable; or </w:t>
      </w:r>
    </w:p>
    <w:p w:rsidR="00902E5B" w:rsidRDefault="00902E5B" w:rsidP="000938C5"/>
    <w:p w:rsidR="00FA7434" w:rsidRDefault="00FA7434" w:rsidP="00FA7434">
      <w:pPr>
        <w:widowControl w:val="0"/>
        <w:autoSpaceDE w:val="0"/>
        <w:autoSpaceDN w:val="0"/>
        <w:adjustRightInd w:val="0"/>
        <w:ind w:left="2880" w:hanging="720"/>
      </w:pPr>
      <w:r>
        <w:t>B)</w:t>
      </w:r>
      <w:r>
        <w:tab/>
        <w:t xml:space="preserve">the responsible relative provides the Department with </w:t>
      </w:r>
      <w:r w:rsidR="00470DC8">
        <w:t xml:space="preserve">clear and convincing </w:t>
      </w:r>
      <w:r>
        <w:t xml:space="preserve">documentation (such as copies of canceled checks or money order receipts) showing that the payments for which the relative is requesting credit were made and the </w:t>
      </w:r>
      <w:r w:rsidR="003B678D">
        <w:t>Department has given the Title IV-D client opportunity to acknowledge or deny receipt of the payments</w:t>
      </w:r>
      <w:r>
        <w:t xml:space="preserve">. </w:t>
      </w:r>
    </w:p>
    <w:p w:rsidR="00FA7434" w:rsidRDefault="00FA7434" w:rsidP="000938C5"/>
    <w:p w:rsidR="00B17953" w:rsidRPr="00D55B37" w:rsidRDefault="00B17953">
      <w:pPr>
        <w:pStyle w:val="JCARSourceNote"/>
        <w:ind w:left="720"/>
      </w:pPr>
      <w:r w:rsidRPr="00D55B37">
        <w:t>(Source:</w:t>
      </w:r>
      <w:bookmarkStart w:id="0" w:name="_GoBack"/>
      <w:r w:rsidRPr="00D55B37">
        <w:t xml:space="preserve">  </w:t>
      </w:r>
      <w:bookmarkEnd w:id="0"/>
      <w:r>
        <w:t>Amended</w:t>
      </w:r>
      <w:r w:rsidRPr="00D55B37">
        <w:t xml:space="preserve"> at </w:t>
      </w:r>
      <w:r>
        <w:t>3</w:t>
      </w:r>
      <w:r w:rsidR="00FA23FA">
        <w:t>3</w:t>
      </w:r>
      <w:r>
        <w:t xml:space="preserve"> I</w:t>
      </w:r>
      <w:r w:rsidRPr="00D55B37">
        <w:t xml:space="preserve">ll. Reg. </w:t>
      </w:r>
      <w:r w:rsidR="00FD57D7">
        <w:t>591</w:t>
      </w:r>
      <w:r w:rsidRPr="00D55B37">
        <w:t xml:space="preserve">, effective </w:t>
      </w:r>
      <w:r w:rsidR="00FD57D7">
        <w:t>January 5, 2009</w:t>
      </w:r>
      <w:r w:rsidRPr="00D55B37">
        <w:t>)</w:t>
      </w:r>
    </w:p>
    <w:sectPr w:rsidR="00B17953" w:rsidRPr="00D55B37" w:rsidSect="00FA74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7434"/>
    <w:rsid w:val="000938C5"/>
    <w:rsid w:val="000E79AE"/>
    <w:rsid w:val="00161B98"/>
    <w:rsid w:val="001D4987"/>
    <w:rsid w:val="003B678D"/>
    <w:rsid w:val="00470DC8"/>
    <w:rsid w:val="005C3366"/>
    <w:rsid w:val="006F704B"/>
    <w:rsid w:val="007D29D8"/>
    <w:rsid w:val="00872FB2"/>
    <w:rsid w:val="008F50EB"/>
    <w:rsid w:val="00902E5B"/>
    <w:rsid w:val="00AE5704"/>
    <w:rsid w:val="00B01517"/>
    <w:rsid w:val="00B17953"/>
    <w:rsid w:val="00C2564D"/>
    <w:rsid w:val="00CA5B71"/>
    <w:rsid w:val="00E10213"/>
    <w:rsid w:val="00FA23FA"/>
    <w:rsid w:val="00FA7434"/>
    <w:rsid w:val="00FD57D7"/>
    <w:rsid w:val="00FE1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2997CC4-DDA5-49E5-9A15-9E8AF89D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B6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King, Melissa A.</cp:lastModifiedBy>
  <cp:revision>4</cp:revision>
  <dcterms:created xsi:type="dcterms:W3CDTF">2012-06-21T21:26:00Z</dcterms:created>
  <dcterms:modified xsi:type="dcterms:W3CDTF">2015-12-16T17:32:00Z</dcterms:modified>
</cp:coreProperties>
</file>