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78AF" w14:textId="77777777" w:rsidR="00627178" w:rsidRDefault="00627178" w:rsidP="005D535A">
      <w:pPr>
        <w:widowControl w:val="0"/>
        <w:autoSpaceDE w:val="0"/>
        <w:autoSpaceDN w:val="0"/>
        <w:adjustRightInd w:val="0"/>
      </w:pPr>
    </w:p>
    <w:p w14:paraId="3FE78A98" w14:textId="77777777" w:rsidR="00627178" w:rsidRDefault="006271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149</w:t>
      </w:r>
    </w:p>
    <w:p w14:paraId="30BCCBD3" w14:textId="4C6AA1A5" w:rsidR="00627178" w:rsidRDefault="00627178" w:rsidP="005154F3">
      <w:pPr>
        <w:widowControl w:val="0"/>
        <w:autoSpaceDE w:val="0"/>
        <w:autoSpaceDN w:val="0"/>
        <w:adjustRightInd w:val="0"/>
        <w:jc w:val="center"/>
      </w:pPr>
      <w:r>
        <w:t>DIAGNOSIS RELATED GROUPING (DRG) PROSPECTIVE PAYMENT SYSTEM (PPS)</w:t>
      </w:r>
    </w:p>
    <w:p w14:paraId="31C818B9" w14:textId="77777777" w:rsidR="00833979" w:rsidRDefault="00833979" w:rsidP="005154F3">
      <w:pPr>
        <w:widowControl w:val="0"/>
        <w:autoSpaceDE w:val="0"/>
        <w:autoSpaceDN w:val="0"/>
        <w:adjustRightInd w:val="0"/>
        <w:jc w:val="center"/>
      </w:pPr>
    </w:p>
    <w:sectPr w:rsidR="00833979" w:rsidSect="005154F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178"/>
    <w:rsid w:val="00147CF8"/>
    <w:rsid w:val="001942DC"/>
    <w:rsid w:val="005154F3"/>
    <w:rsid w:val="005D535A"/>
    <w:rsid w:val="00627178"/>
    <w:rsid w:val="007336BF"/>
    <w:rsid w:val="00833979"/>
    <w:rsid w:val="008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6B2BDC"/>
  <w15:docId w15:val="{C406B6BD-A83D-4668-A40B-94A9E990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149</vt:lpstr>
    </vt:vector>
  </TitlesOfParts>
  <Company>State Of Illinois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149</dc:title>
  <dc:subject/>
  <dc:creator>saboch</dc:creator>
  <cp:keywords/>
  <dc:description/>
  <cp:lastModifiedBy>Shipley, Melissa A.</cp:lastModifiedBy>
  <cp:revision>4</cp:revision>
  <dcterms:created xsi:type="dcterms:W3CDTF">2012-06-21T21:25:00Z</dcterms:created>
  <dcterms:modified xsi:type="dcterms:W3CDTF">2025-02-21T17:11:00Z</dcterms:modified>
</cp:coreProperties>
</file>