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FE2" w:rsidRDefault="00F87FE2" w:rsidP="008F5550">
      <w:pPr>
        <w:widowControl w:val="0"/>
        <w:autoSpaceDE w:val="0"/>
        <w:autoSpaceDN w:val="0"/>
        <w:adjustRightInd w:val="0"/>
      </w:pPr>
    </w:p>
    <w:p w:rsidR="00F87FE2" w:rsidRDefault="00F87FE2" w:rsidP="008F55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148.600  Definitions</w:t>
      </w:r>
      <w:r>
        <w:t xml:space="preserve"> </w:t>
      </w:r>
    </w:p>
    <w:p w:rsidR="00F87FE2" w:rsidRDefault="00F87FE2" w:rsidP="008F5550">
      <w:pPr>
        <w:widowControl w:val="0"/>
        <w:autoSpaceDE w:val="0"/>
        <w:autoSpaceDN w:val="0"/>
        <w:adjustRightInd w:val="0"/>
      </w:pPr>
    </w:p>
    <w:p w:rsidR="00F87FE2" w:rsidRDefault="00F87FE2" w:rsidP="00B54A66">
      <w:pPr>
        <w:widowControl w:val="0"/>
        <w:autoSpaceDE w:val="0"/>
        <w:autoSpaceDN w:val="0"/>
        <w:adjustRightInd w:val="0"/>
        <w:ind w:left="1440"/>
      </w:pPr>
      <w:r>
        <w:t xml:space="preserve">"Department" means the Illinois Department of </w:t>
      </w:r>
      <w:r w:rsidR="00B54A66">
        <w:t>Health</w:t>
      </w:r>
      <w:r w:rsidR="00557D7F">
        <w:t>c</w:t>
      </w:r>
      <w:r w:rsidR="00B54A66">
        <w:t>are and Family Services</w:t>
      </w:r>
      <w:r>
        <w:t xml:space="preserve">. </w:t>
      </w:r>
    </w:p>
    <w:p w:rsidR="00F87FE2" w:rsidRDefault="00F87FE2" w:rsidP="008F5550">
      <w:pPr>
        <w:widowControl w:val="0"/>
        <w:autoSpaceDE w:val="0"/>
        <w:autoSpaceDN w:val="0"/>
        <w:adjustRightInd w:val="0"/>
        <w:ind w:left="1440" w:firstLine="1440"/>
      </w:pPr>
    </w:p>
    <w:p w:rsidR="00F87FE2" w:rsidRDefault="00F87FE2" w:rsidP="00A43FF4">
      <w:pPr>
        <w:widowControl w:val="0"/>
        <w:autoSpaceDE w:val="0"/>
        <w:autoSpaceDN w:val="0"/>
        <w:adjustRightInd w:val="0"/>
        <w:ind w:left="1440"/>
      </w:pPr>
      <w:r>
        <w:t>"Dialysis Facility" means a facility that provides dialysis treatments</w:t>
      </w:r>
      <w:r w:rsidR="00927F0C">
        <w:t>,</w:t>
      </w:r>
      <w:r>
        <w:t xml:space="preserve"> such as in-facility and home dialysis</w:t>
      </w:r>
      <w:r w:rsidR="00927F0C">
        <w:t>,</w:t>
      </w:r>
      <w:r>
        <w:t xml:space="preserve"> and is certified by the federal Centers for Medicare </w:t>
      </w:r>
      <w:r w:rsidR="00927F0C">
        <w:t>and</w:t>
      </w:r>
      <w:r>
        <w:t xml:space="preserve"> Medicaid Services as a Medicare-approved dialysis facility. </w:t>
      </w:r>
    </w:p>
    <w:p w:rsidR="00F87FE2" w:rsidRDefault="00F87FE2" w:rsidP="008F5550">
      <w:pPr>
        <w:widowControl w:val="0"/>
        <w:autoSpaceDE w:val="0"/>
        <w:autoSpaceDN w:val="0"/>
        <w:adjustRightInd w:val="0"/>
        <w:ind w:left="1440" w:firstLine="1440"/>
      </w:pPr>
    </w:p>
    <w:p w:rsidR="00F87FE2" w:rsidRDefault="00F87FE2" w:rsidP="00A43FF4">
      <w:pPr>
        <w:widowControl w:val="0"/>
        <w:autoSpaceDE w:val="0"/>
        <w:autoSpaceDN w:val="0"/>
        <w:adjustRightInd w:val="0"/>
        <w:ind w:left="1440"/>
      </w:pPr>
      <w:r>
        <w:t xml:space="preserve">"Dialysis Treatment" means the filtering of blood in order to remove liquid and unwanted material so that fluid, electrolyte and acid-base balance in the blood can be maintained. </w:t>
      </w:r>
    </w:p>
    <w:p w:rsidR="00F87FE2" w:rsidRDefault="00F87FE2" w:rsidP="008F5550">
      <w:pPr>
        <w:widowControl w:val="0"/>
        <w:autoSpaceDE w:val="0"/>
        <w:autoSpaceDN w:val="0"/>
        <w:adjustRightInd w:val="0"/>
        <w:ind w:left="1440" w:firstLine="1440"/>
      </w:pPr>
    </w:p>
    <w:p w:rsidR="00F87FE2" w:rsidRDefault="00F87FE2" w:rsidP="00A43FF4">
      <w:pPr>
        <w:widowControl w:val="0"/>
        <w:autoSpaceDE w:val="0"/>
        <w:autoSpaceDN w:val="0"/>
        <w:adjustRightInd w:val="0"/>
        <w:ind w:left="1440"/>
      </w:pPr>
      <w:r>
        <w:t xml:space="preserve">"End Stage Renal Disease" means the level of renal impairment that is irreversible and permanent, results in the kidneys losing their ability to filter blood and excrete urine, and requires a regular course of dialysis or kidney transplantation to maintain life. </w:t>
      </w:r>
    </w:p>
    <w:p w:rsidR="00F87FE2" w:rsidRDefault="00F87FE2" w:rsidP="008F5550">
      <w:pPr>
        <w:widowControl w:val="0"/>
        <w:autoSpaceDE w:val="0"/>
        <w:autoSpaceDN w:val="0"/>
        <w:adjustRightInd w:val="0"/>
        <w:ind w:left="1440" w:firstLine="1440"/>
      </w:pPr>
    </w:p>
    <w:p w:rsidR="00F87FE2" w:rsidRDefault="00F87FE2" w:rsidP="00A43FF4">
      <w:pPr>
        <w:widowControl w:val="0"/>
        <w:autoSpaceDE w:val="0"/>
        <w:autoSpaceDN w:val="0"/>
        <w:adjustRightInd w:val="0"/>
        <w:ind w:left="1440"/>
      </w:pPr>
      <w:r>
        <w:t xml:space="preserve">"Patient" means an eligible person whose kidneys are non-functioning or absent and who requires dialysis treatment to maintain life. </w:t>
      </w:r>
    </w:p>
    <w:p w:rsidR="00F87FE2" w:rsidRDefault="00F87FE2" w:rsidP="008F5550">
      <w:pPr>
        <w:widowControl w:val="0"/>
        <w:autoSpaceDE w:val="0"/>
        <w:autoSpaceDN w:val="0"/>
        <w:adjustRightInd w:val="0"/>
        <w:ind w:left="1440" w:firstLine="1440"/>
      </w:pPr>
    </w:p>
    <w:p w:rsidR="00F87FE2" w:rsidRDefault="00F87FE2" w:rsidP="00A43FF4">
      <w:pPr>
        <w:widowControl w:val="0"/>
        <w:autoSpaceDE w:val="0"/>
        <w:autoSpaceDN w:val="0"/>
        <w:adjustRightInd w:val="0"/>
        <w:ind w:left="1440"/>
      </w:pPr>
      <w:r>
        <w:t xml:space="preserve">"Program" means the Illinois Department of </w:t>
      </w:r>
      <w:r w:rsidR="00B54A66">
        <w:t>Health</w:t>
      </w:r>
      <w:r w:rsidR="00557D7F">
        <w:t>c</w:t>
      </w:r>
      <w:r w:rsidR="00B54A66">
        <w:t>are and Family Services</w:t>
      </w:r>
      <w:r>
        <w:t xml:space="preserve"> State Chronic Renal Disease Program. </w:t>
      </w:r>
    </w:p>
    <w:p w:rsidR="00F87FE2" w:rsidRDefault="00F87FE2" w:rsidP="008F5550">
      <w:pPr>
        <w:widowControl w:val="0"/>
        <w:autoSpaceDE w:val="0"/>
        <w:autoSpaceDN w:val="0"/>
        <w:adjustRightInd w:val="0"/>
        <w:ind w:left="1440" w:firstLine="1440"/>
      </w:pPr>
    </w:p>
    <w:p w:rsidR="00B54A66" w:rsidRPr="00D55B37" w:rsidRDefault="00B54A66" w:rsidP="00097754">
      <w:pPr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BB3048">
        <w:t>13263</w:t>
      </w:r>
      <w:r w:rsidRPr="00D55B37">
        <w:t xml:space="preserve">, effective </w:t>
      </w:r>
      <w:bookmarkStart w:id="0" w:name="_GoBack"/>
      <w:r w:rsidR="00BB3048">
        <w:t>June 11, 2014</w:t>
      </w:r>
      <w:bookmarkEnd w:id="0"/>
      <w:r w:rsidRPr="00D55B37">
        <w:t>)</w:t>
      </w:r>
    </w:p>
    <w:sectPr w:rsidR="00B54A66" w:rsidRPr="00D55B37" w:rsidSect="008F555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7FE2"/>
    <w:rsid w:val="00097754"/>
    <w:rsid w:val="000B43EB"/>
    <w:rsid w:val="001D3582"/>
    <w:rsid w:val="00557D7F"/>
    <w:rsid w:val="00844558"/>
    <w:rsid w:val="008F5550"/>
    <w:rsid w:val="00927F0C"/>
    <w:rsid w:val="009307CA"/>
    <w:rsid w:val="00A43FF4"/>
    <w:rsid w:val="00AC4F42"/>
    <w:rsid w:val="00B54A66"/>
    <w:rsid w:val="00BB3048"/>
    <w:rsid w:val="00C06289"/>
    <w:rsid w:val="00F8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0FCF093-B1B6-4BD4-B3B8-EEE15740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148</vt:lpstr>
    </vt:vector>
  </TitlesOfParts>
  <Company>General Assembly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148</dc:title>
  <dc:subject/>
  <dc:creator>SchnappMA</dc:creator>
  <cp:keywords/>
  <dc:description/>
  <cp:lastModifiedBy>King, Melissa A.</cp:lastModifiedBy>
  <cp:revision>3</cp:revision>
  <dcterms:created xsi:type="dcterms:W3CDTF">2014-06-18T16:20:00Z</dcterms:created>
  <dcterms:modified xsi:type="dcterms:W3CDTF">2014-06-20T19:55:00Z</dcterms:modified>
</cp:coreProperties>
</file>