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B2" w:rsidRDefault="00F048B2" w:rsidP="00F048B2">
      <w:pPr>
        <w:rPr>
          <w:sz w:val="24"/>
        </w:rPr>
      </w:pPr>
      <w:bookmarkStart w:id="0" w:name="_GoBack"/>
      <w:bookmarkEnd w:id="0"/>
    </w:p>
    <w:p w:rsidR="00F048B2" w:rsidRDefault="00F048B2" w:rsidP="00F048B2">
      <w:pPr>
        <w:rPr>
          <w:b/>
          <w:sz w:val="24"/>
        </w:rPr>
      </w:pPr>
      <w:r w:rsidRPr="00F048B2">
        <w:rPr>
          <w:b/>
          <w:sz w:val="24"/>
        </w:rPr>
        <w:t>Section 146.510</w:t>
      </w:r>
      <w:r>
        <w:rPr>
          <w:b/>
          <w:sz w:val="24"/>
        </w:rPr>
        <w:t xml:space="preserve">  </w:t>
      </w:r>
      <w:r w:rsidRPr="00F048B2">
        <w:rPr>
          <w:b/>
          <w:sz w:val="24"/>
        </w:rPr>
        <w:t>Definitions</w:t>
      </w:r>
    </w:p>
    <w:p w:rsidR="006449C7" w:rsidRDefault="006449C7" w:rsidP="00F048B2">
      <w:pPr>
        <w:rPr>
          <w:b/>
          <w:sz w:val="24"/>
        </w:rPr>
      </w:pPr>
    </w:p>
    <w:p w:rsidR="00F048B2" w:rsidRDefault="00F048B2" w:rsidP="00F048B2">
      <w:pPr>
        <w:rPr>
          <w:sz w:val="24"/>
        </w:rPr>
      </w:pPr>
      <w:r w:rsidRPr="00FE254E">
        <w:rPr>
          <w:sz w:val="24"/>
        </w:rPr>
        <w:t>For purposes of this Subpart, the following terms shall be defined as follows:</w:t>
      </w:r>
    </w:p>
    <w:p w:rsidR="006449C7" w:rsidRDefault="006449C7" w:rsidP="00F048B2">
      <w:pPr>
        <w:rPr>
          <w:sz w:val="24"/>
        </w:rPr>
      </w:pPr>
    </w:p>
    <w:p w:rsidR="00F048B2" w:rsidRDefault="00F048B2" w:rsidP="00DC1B8B">
      <w:pPr>
        <w:ind w:left="1425"/>
        <w:rPr>
          <w:sz w:val="24"/>
        </w:rPr>
      </w:pPr>
      <w:r>
        <w:rPr>
          <w:sz w:val="24"/>
        </w:rPr>
        <w:t>"</w:t>
      </w:r>
      <w:r w:rsidRPr="00FE254E">
        <w:rPr>
          <w:sz w:val="24"/>
        </w:rPr>
        <w:t>Children</w:t>
      </w:r>
      <w:r>
        <w:rPr>
          <w:sz w:val="24"/>
        </w:rPr>
        <w:t>'</w:t>
      </w:r>
      <w:r w:rsidRPr="00FE254E">
        <w:rPr>
          <w:sz w:val="24"/>
        </w:rPr>
        <w:t>s Community-Based Health Care Center</w:t>
      </w:r>
      <w:r>
        <w:rPr>
          <w:sz w:val="24"/>
        </w:rPr>
        <w:t>"</w:t>
      </w:r>
      <w:r w:rsidRPr="00FE254E">
        <w:rPr>
          <w:sz w:val="24"/>
        </w:rPr>
        <w:t xml:space="preserve"> means an entity defined as</w:t>
      </w:r>
      <w:r w:rsidR="007538EB">
        <w:rPr>
          <w:sz w:val="24"/>
        </w:rPr>
        <w:t xml:space="preserve"> a</w:t>
      </w:r>
      <w:r w:rsidRPr="00FE254E">
        <w:rPr>
          <w:sz w:val="24"/>
        </w:rPr>
        <w:t xml:space="preserve"> Children</w:t>
      </w:r>
      <w:r>
        <w:rPr>
          <w:sz w:val="24"/>
        </w:rPr>
        <w:t>'</w:t>
      </w:r>
      <w:r w:rsidRPr="00FE254E">
        <w:rPr>
          <w:sz w:val="24"/>
        </w:rPr>
        <w:t xml:space="preserve">s Community-Based Health Care Center under </w:t>
      </w:r>
      <w:r w:rsidR="007538EB">
        <w:rPr>
          <w:sz w:val="24"/>
        </w:rPr>
        <w:t xml:space="preserve">Section 35 of </w:t>
      </w:r>
      <w:r w:rsidRPr="00FE254E">
        <w:rPr>
          <w:sz w:val="24"/>
        </w:rPr>
        <w:t xml:space="preserve">the Alternative Health Care Delivery Act [210 ILCS 3/35].  The term </w:t>
      </w:r>
      <w:r>
        <w:rPr>
          <w:sz w:val="24"/>
        </w:rPr>
        <w:t>"</w:t>
      </w:r>
      <w:r w:rsidRPr="00FE254E">
        <w:rPr>
          <w:sz w:val="24"/>
        </w:rPr>
        <w:t>Children</w:t>
      </w:r>
      <w:r>
        <w:rPr>
          <w:sz w:val="24"/>
        </w:rPr>
        <w:t>'</w:t>
      </w:r>
      <w:r w:rsidRPr="00FE254E">
        <w:rPr>
          <w:sz w:val="24"/>
        </w:rPr>
        <w:t>s Community-Based Health Care Center</w:t>
      </w:r>
      <w:r>
        <w:rPr>
          <w:sz w:val="24"/>
        </w:rPr>
        <w:t>"</w:t>
      </w:r>
      <w:r w:rsidRPr="00FE254E">
        <w:rPr>
          <w:sz w:val="24"/>
        </w:rPr>
        <w:t xml:space="preserve"> does not include:</w:t>
      </w:r>
    </w:p>
    <w:p w:rsidR="006449C7" w:rsidRDefault="006449C7" w:rsidP="00DC1B8B">
      <w:pPr>
        <w:ind w:left="1425"/>
        <w:rPr>
          <w:sz w:val="24"/>
        </w:rPr>
      </w:pPr>
    </w:p>
    <w:p w:rsidR="00F048B2" w:rsidRDefault="00F048B2" w:rsidP="00DC1B8B">
      <w:pPr>
        <w:ind w:left="2160"/>
        <w:rPr>
          <w:sz w:val="24"/>
        </w:rPr>
      </w:pPr>
      <w:r w:rsidRPr="00FE254E">
        <w:rPr>
          <w:sz w:val="24"/>
        </w:rPr>
        <w:t>Any institution, place, building or agency required to be licensed pursuant</w:t>
      </w:r>
      <w:r>
        <w:rPr>
          <w:sz w:val="24"/>
        </w:rPr>
        <w:t xml:space="preserve"> </w:t>
      </w:r>
      <w:r w:rsidRPr="00FE254E">
        <w:rPr>
          <w:sz w:val="24"/>
        </w:rPr>
        <w:t>to the Hospital Licensing Act [210 ILCS 85];</w:t>
      </w:r>
    </w:p>
    <w:p w:rsidR="006449C7" w:rsidRDefault="006449C7" w:rsidP="00DC1B8B">
      <w:pPr>
        <w:ind w:left="2160"/>
        <w:rPr>
          <w:sz w:val="24"/>
        </w:rPr>
      </w:pPr>
    </w:p>
    <w:p w:rsidR="00F048B2" w:rsidRDefault="00F048B2" w:rsidP="00DC1B8B">
      <w:pPr>
        <w:ind w:left="2160"/>
        <w:rPr>
          <w:sz w:val="24"/>
        </w:rPr>
      </w:pPr>
      <w:r w:rsidRPr="00FE254E">
        <w:rPr>
          <w:sz w:val="24"/>
        </w:rPr>
        <w:t>Any person or institution required to be licensed pursuant to the Nursing Home Care Act [210 ILCS 45]</w:t>
      </w:r>
      <w:r w:rsidR="007538EB">
        <w:rPr>
          <w:sz w:val="24"/>
        </w:rPr>
        <w:t>.</w:t>
      </w:r>
    </w:p>
    <w:p w:rsidR="006449C7" w:rsidRDefault="006449C7" w:rsidP="00DC1B8B">
      <w:pPr>
        <w:ind w:left="2160"/>
        <w:rPr>
          <w:sz w:val="24"/>
        </w:rPr>
      </w:pPr>
    </w:p>
    <w:p w:rsidR="00F048B2" w:rsidRDefault="00F048B2" w:rsidP="00DC1B8B">
      <w:pPr>
        <w:ind w:left="1440"/>
        <w:rPr>
          <w:sz w:val="24"/>
        </w:rPr>
      </w:pPr>
      <w:r>
        <w:rPr>
          <w:sz w:val="24"/>
        </w:rPr>
        <w:t>"</w:t>
      </w:r>
      <w:r w:rsidRPr="00FE254E">
        <w:rPr>
          <w:sz w:val="24"/>
        </w:rPr>
        <w:t>Children</w:t>
      </w:r>
      <w:r>
        <w:rPr>
          <w:sz w:val="24"/>
        </w:rPr>
        <w:t>'</w:t>
      </w:r>
      <w:r w:rsidRPr="00FE254E">
        <w:rPr>
          <w:sz w:val="24"/>
        </w:rPr>
        <w:t>s Community-Based Health Care Center Services</w:t>
      </w:r>
      <w:r>
        <w:rPr>
          <w:sz w:val="24"/>
        </w:rPr>
        <w:t>"</w:t>
      </w:r>
      <w:r w:rsidRPr="00FE254E">
        <w:rPr>
          <w:sz w:val="24"/>
        </w:rPr>
        <w:t xml:space="preserve"> means services as referenced in Section 146.540 that are provided by a Children</w:t>
      </w:r>
      <w:r>
        <w:rPr>
          <w:sz w:val="24"/>
        </w:rPr>
        <w:t>'</w:t>
      </w:r>
      <w:r w:rsidRPr="00FE254E">
        <w:rPr>
          <w:sz w:val="24"/>
        </w:rPr>
        <w:t>s Community-Based Health Care Center that is licensed by the Department of Public Health.</w:t>
      </w:r>
    </w:p>
    <w:p w:rsidR="006449C7" w:rsidRDefault="006449C7" w:rsidP="00DC1B8B">
      <w:pPr>
        <w:ind w:left="1440"/>
        <w:rPr>
          <w:sz w:val="24"/>
        </w:rPr>
      </w:pPr>
    </w:p>
    <w:p w:rsidR="00F048B2" w:rsidRDefault="00F048B2" w:rsidP="00DC1B8B">
      <w:pPr>
        <w:ind w:left="720" w:firstLine="720"/>
        <w:rPr>
          <w:sz w:val="24"/>
        </w:rPr>
      </w:pPr>
      <w:r>
        <w:rPr>
          <w:sz w:val="24"/>
        </w:rPr>
        <w:t>"</w:t>
      </w:r>
      <w:r w:rsidRPr="00FE254E">
        <w:rPr>
          <w:sz w:val="24"/>
        </w:rPr>
        <w:t>Department</w:t>
      </w:r>
      <w:r>
        <w:rPr>
          <w:sz w:val="24"/>
        </w:rPr>
        <w:t>"</w:t>
      </w:r>
      <w:r w:rsidRPr="00FE254E">
        <w:rPr>
          <w:sz w:val="24"/>
        </w:rPr>
        <w:t xml:space="preserve"> means the Illinois Department of Public Aid.</w:t>
      </w:r>
    </w:p>
    <w:p w:rsidR="00F048B2" w:rsidRPr="00DC1B8B" w:rsidRDefault="00F048B2" w:rsidP="00F048B2">
      <w:pPr>
        <w:ind w:firstLine="720"/>
        <w:rPr>
          <w:sz w:val="24"/>
        </w:rPr>
      </w:pPr>
    </w:p>
    <w:p w:rsidR="00F048B2" w:rsidRPr="00DC1B8B" w:rsidRDefault="00F048B2">
      <w:pPr>
        <w:pStyle w:val="JCARSourceNote"/>
        <w:ind w:left="720"/>
        <w:rPr>
          <w:sz w:val="24"/>
        </w:rPr>
      </w:pPr>
      <w:r w:rsidRPr="00DC1B8B">
        <w:rPr>
          <w:sz w:val="24"/>
        </w:rPr>
        <w:t xml:space="preserve">(Source:  Added at 29 Ill. Reg. </w:t>
      </w:r>
      <w:r w:rsidR="008008EE">
        <w:rPr>
          <w:sz w:val="24"/>
        </w:rPr>
        <w:t>14987</w:t>
      </w:r>
      <w:r w:rsidRPr="00DC1B8B">
        <w:rPr>
          <w:sz w:val="24"/>
        </w:rPr>
        <w:t xml:space="preserve">, effective </w:t>
      </w:r>
      <w:r w:rsidR="008008EE">
        <w:rPr>
          <w:sz w:val="24"/>
        </w:rPr>
        <w:t>September 30, 2005</w:t>
      </w:r>
      <w:r w:rsidRPr="00DC1B8B">
        <w:rPr>
          <w:sz w:val="24"/>
        </w:rPr>
        <w:t>)</w:t>
      </w:r>
    </w:p>
    <w:sectPr w:rsidR="00F048B2" w:rsidRPr="00DC1B8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683C">
      <w:r>
        <w:separator/>
      </w:r>
    </w:p>
  </w:endnote>
  <w:endnote w:type="continuationSeparator" w:id="0">
    <w:p w:rsidR="00000000" w:rsidRDefault="0075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683C">
      <w:r>
        <w:separator/>
      </w:r>
    </w:p>
  </w:footnote>
  <w:footnote w:type="continuationSeparator" w:id="0">
    <w:p w:rsidR="00000000" w:rsidRDefault="0075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13B2"/>
    <w:rsid w:val="00150267"/>
    <w:rsid w:val="001C7D95"/>
    <w:rsid w:val="001E3074"/>
    <w:rsid w:val="00225354"/>
    <w:rsid w:val="002524EC"/>
    <w:rsid w:val="002A643F"/>
    <w:rsid w:val="00337CEB"/>
    <w:rsid w:val="00343E83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250F"/>
    <w:rsid w:val="005F4571"/>
    <w:rsid w:val="006449C7"/>
    <w:rsid w:val="006A2114"/>
    <w:rsid w:val="006D5961"/>
    <w:rsid w:val="007538EB"/>
    <w:rsid w:val="0075683C"/>
    <w:rsid w:val="00780733"/>
    <w:rsid w:val="007C14B2"/>
    <w:rsid w:val="008008E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1B8B"/>
    <w:rsid w:val="00E7288E"/>
    <w:rsid w:val="00E95503"/>
    <w:rsid w:val="00EB424E"/>
    <w:rsid w:val="00F048B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B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B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