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F7F9" w14:textId="77777777" w:rsidR="00420084" w:rsidRPr="008661E3" w:rsidRDefault="00420084" w:rsidP="008661E3"/>
    <w:p w14:paraId="5928C59A" w14:textId="683773B4" w:rsidR="000607B7" w:rsidRDefault="00C21958" w:rsidP="008661E3">
      <w:r w:rsidRPr="008661E3">
        <w:t>SOURCE:</w:t>
      </w:r>
      <w:r w:rsidR="00560631">
        <w:t xml:space="preserve"> </w:t>
      </w:r>
      <w:r w:rsidR="00560631" w:rsidRPr="008661E3">
        <w:t xml:space="preserve"> </w:t>
      </w:r>
      <w:r w:rsidR="00560631">
        <w:t>Former Part 142 repealed at 27 Ill. Reg. 16139, effective October 6, 2003; new Part 142 a</w:t>
      </w:r>
      <w:r w:rsidR="00560631" w:rsidRPr="008661E3">
        <w:t xml:space="preserve">dopted at 46 Ill. Reg. </w:t>
      </w:r>
      <w:r w:rsidR="00CF53C3">
        <w:t>13296</w:t>
      </w:r>
      <w:r w:rsidR="00560631" w:rsidRPr="008661E3">
        <w:t xml:space="preserve">, effective </w:t>
      </w:r>
      <w:r w:rsidR="00CF53C3">
        <w:t>July 15, 2022</w:t>
      </w:r>
      <w:r w:rsidR="00560631" w:rsidRPr="008661E3">
        <w:t>.</w:t>
      </w:r>
    </w:p>
    <w:p w14:paraId="0C317CFD" w14:textId="77777777" w:rsidR="005D3366" w:rsidRDefault="005D3366" w:rsidP="008661E3"/>
    <w:p w14:paraId="6194B9CB" w14:textId="77777777" w:rsidR="005D3366" w:rsidRPr="008661E3" w:rsidRDefault="005D3366" w:rsidP="008661E3">
      <w:r w:rsidRPr="000B1897">
        <w:t xml:space="preserve">(Editor's Note: The text of this Joint Rule appears at </w:t>
      </w:r>
      <w:r>
        <w:t>71</w:t>
      </w:r>
      <w:r w:rsidRPr="000B1897">
        <w:t xml:space="preserve"> Ill. Adm. Code </w:t>
      </w:r>
      <w:r>
        <w:t>44</w:t>
      </w:r>
      <w:r w:rsidRPr="000B1897">
        <w:t>.)</w:t>
      </w:r>
    </w:p>
    <w:sectPr w:rsidR="005D3366" w:rsidRPr="008661E3" w:rsidSect="000607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7B7"/>
    <w:rsid w:val="000607B7"/>
    <w:rsid w:val="00065427"/>
    <w:rsid w:val="00273286"/>
    <w:rsid w:val="00420084"/>
    <w:rsid w:val="004F58F8"/>
    <w:rsid w:val="00554C60"/>
    <w:rsid w:val="00560631"/>
    <w:rsid w:val="005C3366"/>
    <w:rsid w:val="005D3366"/>
    <w:rsid w:val="00703CAB"/>
    <w:rsid w:val="00841BBD"/>
    <w:rsid w:val="008661E3"/>
    <w:rsid w:val="00BA4AEC"/>
    <w:rsid w:val="00C21958"/>
    <w:rsid w:val="00CA7548"/>
    <w:rsid w:val="00CF53C3"/>
    <w:rsid w:val="00E9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B538A9"/>
  <w15:docId w15:val="{BFA84410-BB2E-46CA-8E81-CBC874D1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 26 Ill</vt:lpstr>
    </vt:vector>
  </TitlesOfParts>
  <Company>State of Illinois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 26 Ill</dc:title>
  <dc:subject/>
  <dc:creator>Illinois General Assembly</dc:creator>
  <cp:keywords/>
  <dc:description/>
  <cp:lastModifiedBy>Shipley, Melissa A.</cp:lastModifiedBy>
  <cp:revision>13</cp:revision>
  <dcterms:created xsi:type="dcterms:W3CDTF">2012-06-21T22:25:00Z</dcterms:created>
  <dcterms:modified xsi:type="dcterms:W3CDTF">2022-07-28T19:27:00Z</dcterms:modified>
</cp:coreProperties>
</file>