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0EAC" w14:textId="77777777" w:rsidR="008D3468" w:rsidRDefault="008D3468" w:rsidP="008D3468">
      <w:pPr>
        <w:rPr>
          <w:bCs/>
        </w:rPr>
      </w:pPr>
    </w:p>
    <w:p w14:paraId="2957BF2B" w14:textId="77777777" w:rsidR="008D3468" w:rsidRPr="004719C1" w:rsidRDefault="008D3468" w:rsidP="008D3468">
      <w:pPr>
        <w:rPr>
          <w:b/>
          <w:bCs/>
        </w:rPr>
      </w:pPr>
      <w:r w:rsidRPr="004719C1">
        <w:rPr>
          <w:b/>
          <w:bCs/>
        </w:rPr>
        <w:t xml:space="preserve">Section 141.110 </w:t>
      </w:r>
      <w:r>
        <w:rPr>
          <w:b/>
          <w:bCs/>
        </w:rPr>
        <w:t xml:space="preserve"> </w:t>
      </w:r>
      <w:r w:rsidRPr="004719C1">
        <w:rPr>
          <w:b/>
          <w:bCs/>
        </w:rPr>
        <w:t>Definitions</w:t>
      </w:r>
    </w:p>
    <w:p w14:paraId="264D9091" w14:textId="77777777" w:rsidR="008D3468" w:rsidRDefault="008D3468" w:rsidP="008D3468"/>
    <w:p w14:paraId="08AFCA25" w14:textId="77777777" w:rsidR="008D3468" w:rsidRPr="004719C1" w:rsidRDefault="008D3468" w:rsidP="008D3468">
      <w:r w:rsidRPr="004719C1">
        <w:t>For the purposes of this Part, the following terms are defined:</w:t>
      </w:r>
    </w:p>
    <w:p w14:paraId="5AEA9B25" w14:textId="77777777" w:rsidR="008D3468" w:rsidRPr="004719C1" w:rsidRDefault="008D3468" w:rsidP="008D3468"/>
    <w:p w14:paraId="754ED300" w14:textId="1E76382A" w:rsidR="008D3468" w:rsidRDefault="008D3468" w:rsidP="008D3468">
      <w:pPr>
        <w:ind w:left="1440"/>
      </w:pPr>
      <w:r>
        <w:t>"</w:t>
      </w:r>
      <w:r w:rsidRPr="004719C1">
        <w:t>Behavioral Health Clinic</w:t>
      </w:r>
      <w:r>
        <w:t>"</w:t>
      </w:r>
      <w:r w:rsidRPr="004719C1">
        <w:t xml:space="preserve"> or </w:t>
      </w:r>
      <w:r>
        <w:t>"</w:t>
      </w:r>
      <w:r w:rsidRPr="004719C1">
        <w:t>BHC</w:t>
      </w:r>
      <w:r>
        <w:t>"</w:t>
      </w:r>
      <w:r w:rsidRPr="004719C1">
        <w:t xml:space="preserve"> – An entity certified by the Department, or its agent, pursuant to 89 </w:t>
      </w:r>
      <w:r>
        <w:t>Ill. Adm. Code</w:t>
      </w:r>
      <w:r w:rsidRPr="004719C1">
        <w:t xml:space="preserve"> 140.499 and enrolled with the Department as a medical provider pursuant to 89 </w:t>
      </w:r>
      <w:r>
        <w:t>Ill. Adm. Code</w:t>
      </w:r>
      <w:r w:rsidRPr="004719C1">
        <w:t xml:space="preserve"> 140.</w:t>
      </w:r>
    </w:p>
    <w:p w14:paraId="385564AC" w14:textId="3F03E3EA" w:rsidR="000D509D" w:rsidRDefault="000D509D" w:rsidP="0027398A"/>
    <w:p w14:paraId="75F25195" w14:textId="5C0636DA" w:rsidR="000D509D" w:rsidRPr="004719C1" w:rsidRDefault="000D509D" w:rsidP="008D3468">
      <w:pPr>
        <w:ind w:left="1440"/>
      </w:pPr>
      <w:r>
        <w:t>"Care Coordinator" – An individual who works with participants, providers, and members of an interdisciplinary team to coordinate care needs for the participant, ensuring that plans of care are implemented and that participants receive medically necessary services and supports.</w:t>
      </w:r>
    </w:p>
    <w:p w14:paraId="6C018ACD" w14:textId="77777777" w:rsidR="008D3468" w:rsidRPr="004719C1" w:rsidRDefault="008D3468" w:rsidP="0027398A"/>
    <w:p w14:paraId="1236D895" w14:textId="77777777" w:rsidR="008D3468" w:rsidRPr="004719C1" w:rsidRDefault="008D3468" w:rsidP="008D3468">
      <w:pPr>
        <w:ind w:left="1440"/>
      </w:pPr>
      <w:r>
        <w:t>"</w:t>
      </w:r>
      <w:r w:rsidRPr="004719C1">
        <w:t>Caregiver</w:t>
      </w:r>
      <w:r>
        <w:t>"</w:t>
      </w:r>
      <w:r w:rsidRPr="004719C1">
        <w:t xml:space="preserve"> – An individual over the age of 18 who has significant responsibility for the direct care, protection, and supervision of a minor or an adult with a diagnosed disability or other chronic condition. </w:t>
      </w:r>
    </w:p>
    <w:p w14:paraId="5D1F7437" w14:textId="77777777" w:rsidR="008D3468" w:rsidRPr="004719C1" w:rsidRDefault="008D3468" w:rsidP="0027398A"/>
    <w:p w14:paraId="1ABA42A4" w14:textId="77777777" w:rsidR="008D3468" w:rsidRPr="004719C1" w:rsidRDefault="008D3468" w:rsidP="008D3468">
      <w:pPr>
        <w:ind w:left="1440"/>
      </w:pPr>
      <w:r>
        <w:rPr>
          <w:bCs/>
        </w:rPr>
        <w:t>"</w:t>
      </w:r>
      <w:r w:rsidRPr="004719C1">
        <w:rPr>
          <w:bCs/>
        </w:rPr>
        <w:t>Child and Family Team</w:t>
      </w:r>
      <w:r>
        <w:rPr>
          <w:bCs/>
        </w:rPr>
        <w:t>"</w:t>
      </w:r>
      <w:r w:rsidRPr="004719C1">
        <w:rPr>
          <w:bCs/>
        </w:rPr>
        <w:t xml:space="preserve"> or </w:t>
      </w:r>
      <w:r>
        <w:rPr>
          <w:bCs/>
        </w:rPr>
        <w:t>"</w:t>
      </w:r>
      <w:r w:rsidRPr="004719C1">
        <w:rPr>
          <w:bCs/>
        </w:rPr>
        <w:t>CFT</w:t>
      </w:r>
      <w:r>
        <w:rPr>
          <w:bCs/>
        </w:rPr>
        <w:t>"</w:t>
      </w:r>
      <w:r w:rsidRPr="004719C1">
        <w:rPr>
          <w:bCs/>
        </w:rPr>
        <w:t xml:space="preserve"> – A</w:t>
      </w:r>
      <w:r w:rsidRPr="004719C1">
        <w:t xml:space="preserve"> group of individuals responsible for the development, implementation, and monitoring of a unified strengths-based service plan that engages an</w:t>
      </w:r>
      <w:r>
        <w:t>d involves the participant and f</w:t>
      </w:r>
      <w:r w:rsidRPr="004719C1">
        <w:t xml:space="preserve">amily. </w:t>
      </w:r>
    </w:p>
    <w:p w14:paraId="769B4D30" w14:textId="77777777" w:rsidR="008D3468" w:rsidRPr="004719C1" w:rsidRDefault="008D3468" w:rsidP="0027398A"/>
    <w:p w14:paraId="3EED32CF" w14:textId="77777777" w:rsidR="008D3468" w:rsidRPr="004719C1" w:rsidRDefault="008D3468" w:rsidP="008D3468">
      <w:pPr>
        <w:ind w:left="1440"/>
      </w:pPr>
      <w:r>
        <w:t>"</w:t>
      </w:r>
      <w:r w:rsidRPr="004719C1">
        <w:t>Community Mental Health Center</w:t>
      </w:r>
      <w:r>
        <w:t>"</w:t>
      </w:r>
      <w:r w:rsidRPr="004719C1">
        <w:t xml:space="preserve"> or </w:t>
      </w:r>
      <w:r>
        <w:t>"</w:t>
      </w:r>
      <w:r w:rsidRPr="004719C1">
        <w:t>CMHC</w:t>
      </w:r>
      <w:r>
        <w:t>"</w:t>
      </w:r>
      <w:r w:rsidRPr="004719C1">
        <w:t xml:space="preserve"> – An entity certified by the Department, or its agent, pursuant to 59 </w:t>
      </w:r>
      <w:r>
        <w:t>Ill. Adm. Code</w:t>
      </w:r>
      <w:r w:rsidRPr="004719C1">
        <w:t xml:space="preserve"> 132 and enrolled with the Department as a medical provider pursuant to 89 </w:t>
      </w:r>
      <w:r>
        <w:t>Ill. Adm. Code</w:t>
      </w:r>
      <w:r w:rsidRPr="004719C1">
        <w:t xml:space="preserve"> 140.</w:t>
      </w:r>
    </w:p>
    <w:p w14:paraId="2CC2F928" w14:textId="77777777" w:rsidR="008D3468" w:rsidRPr="004719C1" w:rsidRDefault="008D3468" w:rsidP="0027398A"/>
    <w:p w14:paraId="4EDD31B9" w14:textId="77777777" w:rsidR="008D3468" w:rsidRPr="004719C1" w:rsidRDefault="008D3468" w:rsidP="008D3468">
      <w:pPr>
        <w:ind w:left="1440"/>
      </w:pPr>
      <w:r>
        <w:t>"</w:t>
      </w:r>
      <w:r w:rsidRPr="004719C1">
        <w:t>CPR</w:t>
      </w:r>
      <w:r>
        <w:t>"</w:t>
      </w:r>
      <w:r w:rsidRPr="004719C1">
        <w:t xml:space="preserve"> – The emergency procedure of cardiopulmonary resuscitation.</w:t>
      </w:r>
    </w:p>
    <w:p w14:paraId="16C956E8" w14:textId="77777777" w:rsidR="008D3468" w:rsidRPr="004719C1" w:rsidRDefault="008D3468" w:rsidP="0027398A"/>
    <w:p w14:paraId="4517CDCF" w14:textId="77777777" w:rsidR="008D3468" w:rsidRPr="004719C1" w:rsidRDefault="008D3468" w:rsidP="008D3468">
      <w:pPr>
        <w:ind w:left="720" w:firstLine="720"/>
      </w:pPr>
      <w:r>
        <w:t>"</w:t>
      </w:r>
      <w:r w:rsidRPr="004719C1">
        <w:t>Days</w:t>
      </w:r>
      <w:r>
        <w:t>"</w:t>
      </w:r>
      <w:r w:rsidRPr="004719C1">
        <w:t xml:space="preserve"> – Refers to calendar days unless otherwise stated.</w:t>
      </w:r>
    </w:p>
    <w:p w14:paraId="3D3F5BA3" w14:textId="77777777" w:rsidR="008D3468" w:rsidRPr="004719C1" w:rsidRDefault="008D3468" w:rsidP="0027398A"/>
    <w:p w14:paraId="42AB4319" w14:textId="77777777" w:rsidR="008D3468" w:rsidRPr="004719C1" w:rsidRDefault="008D3468" w:rsidP="008D3468">
      <w:pPr>
        <w:ind w:left="720" w:firstLine="720"/>
      </w:pPr>
      <w:r>
        <w:t>"</w:t>
      </w:r>
      <w:r w:rsidRPr="004719C1">
        <w:t>Department</w:t>
      </w:r>
      <w:r>
        <w:t>"</w:t>
      </w:r>
      <w:r w:rsidRPr="004719C1">
        <w:t xml:space="preserve"> – The Department of Healthcare and Family Services or its agents.</w:t>
      </w:r>
    </w:p>
    <w:p w14:paraId="3F39E97A" w14:textId="77777777" w:rsidR="008D3468" w:rsidRPr="004719C1" w:rsidRDefault="008D3468" w:rsidP="0027398A"/>
    <w:p w14:paraId="2BBECD88" w14:textId="77777777" w:rsidR="008D3468" w:rsidRPr="004719C1" w:rsidRDefault="008D3468" w:rsidP="008D3468">
      <w:pPr>
        <w:ind w:left="1440"/>
      </w:pPr>
      <w:r>
        <w:t>"</w:t>
      </w:r>
      <w:r w:rsidRPr="004719C1">
        <w:t>Diagnostic and Statistical Manual of Mental Disorders</w:t>
      </w:r>
      <w:r>
        <w:t>"</w:t>
      </w:r>
      <w:r w:rsidRPr="004719C1">
        <w:t xml:space="preserve"> or </w:t>
      </w:r>
      <w:r>
        <w:t>"</w:t>
      </w:r>
      <w:r w:rsidRPr="004719C1">
        <w:t>DSM</w:t>
      </w:r>
      <w:r>
        <w:t>"</w:t>
      </w:r>
      <w:r w:rsidRPr="004719C1">
        <w:t xml:space="preserve"> – The manual published by the American Psychiatric Association, and incorporated by reference in Section 141.101, that establishes standard criteria for the classification of mental disorders.</w:t>
      </w:r>
    </w:p>
    <w:p w14:paraId="51DF9693" w14:textId="77777777" w:rsidR="008D3468" w:rsidRPr="004719C1" w:rsidRDefault="008D3468" w:rsidP="0027398A"/>
    <w:p w14:paraId="09A059C6" w14:textId="77777777" w:rsidR="008D3468" w:rsidRDefault="008D3468" w:rsidP="008D3468">
      <w:pPr>
        <w:ind w:left="1440"/>
      </w:pPr>
      <w:r>
        <w:t>"</w:t>
      </w:r>
      <w:r w:rsidRPr="004719C1">
        <w:t>Family</w:t>
      </w:r>
      <w:r>
        <w:t>" – An individual's biological family, adoptive f</w:t>
      </w:r>
      <w:r w:rsidRPr="004719C1">
        <w:t>amily, guardian and/or authorized caregiver, as appropriate to each individual</w:t>
      </w:r>
      <w:r>
        <w:t>'</w:t>
      </w:r>
      <w:r w:rsidRPr="004719C1">
        <w:t>s age, developmental needs and guardianship status.</w:t>
      </w:r>
    </w:p>
    <w:p w14:paraId="67A0C8A2" w14:textId="77777777" w:rsidR="00D45334" w:rsidRDefault="00D45334" w:rsidP="00D45334"/>
    <w:p w14:paraId="1E3DE88A" w14:textId="4982D74B" w:rsidR="00D45334" w:rsidRDefault="00D45334" w:rsidP="008D3468">
      <w:pPr>
        <w:ind w:left="1440"/>
      </w:pPr>
      <w:r>
        <w:t>"</w:t>
      </w:r>
      <w:r w:rsidRPr="004719C1">
        <w:t>High-Fidelity Wraparound</w:t>
      </w:r>
      <w:r>
        <w:t>"</w:t>
      </w:r>
      <w:r w:rsidRPr="004719C1">
        <w:t xml:space="preserve"> – An evidence-based process of individualized care plann</w:t>
      </w:r>
      <w:r>
        <w:t>ing for participants and their f</w:t>
      </w:r>
      <w:r w:rsidRPr="004719C1">
        <w:t>amilies that proceeds through four phases and is guided by the fidelity standards maintained by the National Wraparound Initiative</w:t>
      </w:r>
      <w:r w:rsidR="000D509D">
        <w:t xml:space="preserve"> (</w:t>
      </w:r>
      <w:r w:rsidR="006B4E15" w:rsidRPr="006B4E15">
        <w:t>https://nwi.pdx.edu/</w:t>
      </w:r>
      <w:r w:rsidR="000D509D">
        <w:t>)</w:t>
      </w:r>
      <w:r w:rsidR="006B4E15">
        <w:t>.</w:t>
      </w:r>
    </w:p>
    <w:p w14:paraId="6C6490DB" w14:textId="647BD6C0" w:rsidR="006B4E15" w:rsidRDefault="006B4E15" w:rsidP="0027398A"/>
    <w:p w14:paraId="4F4E174B" w14:textId="7EE9DD00" w:rsidR="006B4E15" w:rsidRPr="004719C1" w:rsidRDefault="006B4E15" w:rsidP="008D3468">
      <w:pPr>
        <w:ind w:left="1440"/>
      </w:pPr>
      <w:r>
        <w:lastRenderedPageBreak/>
        <w:t>"Home and Community-Based Services" or "HCBS" – Refers to a variety of person-centered medical and social services delivered in the home and in comm</w:t>
      </w:r>
      <w:r w:rsidR="00BA3E15">
        <w:t>unity settings to address the needs of individuals with functional limitations who require assistance.</w:t>
      </w:r>
    </w:p>
    <w:p w14:paraId="480EA902" w14:textId="77777777" w:rsidR="008D3468" w:rsidRPr="004719C1" w:rsidRDefault="008D3468" w:rsidP="0027398A"/>
    <w:p w14:paraId="75769860" w14:textId="77777777" w:rsidR="008D3468" w:rsidRPr="004719C1" w:rsidRDefault="008D3468" w:rsidP="008D3468">
      <w:pPr>
        <w:ind w:left="1440"/>
      </w:pPr>
      <w:r>
        <w:t>"</w:t>
      </w:r>
      <w:r w:rsidRPr="004719C1">
        <w:t>Integrated Assessment and Treatment Plan</w:t>
      </w:r>
      <w:r>
        <w:t>"</w:t>
      </w:r>
      <w:r w:rsidRPr="004719C1">
        <w:t xml:space="preserve"> or </w:t>
      </w:r>
      <w:r>
        <w:t>"</w:t>
      </w:r>
      <w:r w:rsidRPr="004719C1">
        <w:t>IATP</w:t>
      </w:r>
      <w:r>
        <w:t>"</w:t>
      </w:r>
      <w:r w:rsidRPr="004719C1">
        <w:t xml:space="preserve"> – The service defined at 89 </w:t>
      </w:r>
      <w:r>
        <w:t>Ill. Adm. Code</w:t>
      </w:r>
      <w:r w:rsidRPr="004719C1">
        <w:t xml:space="preserve"> 140.453(d)(1).</w:t>
      </w:r>
    </w:p>
    <w:p w14:paraId="61C0953B" w14:textId="77777777" w:rsidR="008D3468" w:rsidRPr="004719C1" w:rsidRDefault="008D3468" w:rsidP="0027398A"/>
    <w:p w14:paraId="3429EA1A" w14:textId="77777777" w:rsidR="008D3468" w:rsidRPr="004719C1" w:rsidRDefault="008D3468" w:rsidP="008D3468">
      <w:pPr>
        <w:ind w:left="1440"/>
      </w:pPr>
      <w:r>
        <w:t>"</w:t>
      </w:r>
      <w:r w:rsidRPr="004719C1">
        <w:t>International Classification of Diseases</w:t>
      </w:r>
      <w:r>
        <w:t>"</w:t>
      </w:r>
      <w:r w:rsidRPr="004719C1">
        <w:t xml:space="preserve"> or </w:t>
      </w:r>
      <w:r>
        <w:t>"</w:t>
      </w:r>
      <w:r w:rsidRPr="004719C1">
        <w:t>ICD</w:t>
      </w:r>
      <w:r>
        <w:t>"</w:t>
      </w:r>
      <w:r w:rsidRPr="004719C1">
        <w:t xml:space="preserve"> – A standard diagnostic tool for the identification, treatment and management of illness and disease maintained by the World Heal</w:t>
      </w:r>
      <w:r>
        <w:t>th Organization</w:t>
      </w:r>
      <w:r w:rsidR="00D45334">
        <w:t>, and incorporated by reference in Section 141.101</w:t>
      </w:r>
      <w:r w:rsidRPr="004719C1">
        <w:t>.</w:t>
      </w:r>
    </w:p>
    <w:p w14:paraId="4706AFFA" w14:textId="77777777" w:rsidR="008D3468" w:rsidRPr="004719C1" w:rsidRDefault="008D3468" w:rsidP="0027398A"/>
    <w:p w14:paraId="6699DD10" w14:textId="77777777" w:rsidR="008D3468" w:rsidRPr="004719C1" w:rsidRDefault="008D3468" w:rsidP="008D3468">
      <w:pPr>
        <w:ind w:left="1440"/>
      </w:pPr>
      <w:r>
        <w:t>"</w:t>
      </w:r>
      <w:r w:rsidRPr="004719C1">
        <w:t>Legal Guardian</w:t>
      </w:r>
      <w:r>
        <w:t>"</w:t>
      </w:r>
      <w:r w:rsidRPr="004719C1">
        <w:t xml:space="preserve"> – The court-appointed guardian of the person and/or estate under the Probate Act of 1975 [755 ILCS 5].</w:t>
      </w:r>
    </w:p>
    <w:p w14:paraId="37C2A773" w14:textId="77777777" w:rsidR="008D3468" w:rsidRPr="004719C1" w:rsidRDefault="008D3468" w:rsidP="0027398A"/>
    <w:p w14:paraId="419EAB30" w14:textId="77777777" w:rsidR="008D3468" w:rsidRPr="004719C1" w:rsidRDefault="008D3468" w:rsidP="008D3468">
      <w:pPr>
        <w:ind w:left="1440"/>
      </w:pPr>
      <w:r>
        <w:t>"</w:t>
      </w:r>
      <w:r w:rsidRPr="004719C1">
        <w:t>Licensed Practitioner of the Healing Arts</w:t>
      </w:r>
      <w:r>
        <w:t>"</w:t>
      </w:r>
      <w:r w:rsidRPr="004719C1">
        <w:t xml:space="preserve"> or </w:t>
      </w:r>
      <w:r>
        <w:t>"</w:t>
      </w:r>
      <w:r w:rsidRPr="004719C1">
        <w:t>LPHA</w:t>
      </w:r>
      <w:r>
        <w:t>"</w:t>
      </w:r>
      <w:r w:rsidRPr="004719C1">
        <w:t xml:space="preserve"> – An individual who meets the qualifications outlined at 89 </w:t>
      </w:r>
      <w:r>
        <w:t>Ill. Adm. Code</w:t>
      </w:r>
      <w:r w:rsidRPr="004719C1">
        <w:t xml:space="preserve"> 140.453(b)(3).</w:t>
      </w:r>
    </w:p>
    <w:p w14:paraId="7F1A240E" w14:textId="77777777" w:rsidR="008D3468" w:rsidRPr="004719C1" w:rsidRDefault="008D3468" w:rsidP="0027398A"/>
    <w:p w14:paraId="28E62233" w14:textId="77777777" w:rsidR="008D3468" w:rsidRPr="004719C1" w:rsidRDefault="008D3468" w:rsidP="008D3468">
      <w:pPr>
        <w:ind w:left="1440"/>
      </w:pPr>
      <w:r>
        <w:t>"</w:t>
      </w:r>
      <w:r w:rsidRPr="004719C1">
        <w:t>Mental Health Professional</w:t>
      </w:r>
      <w:r>
        <w:t>"</w:t>
      </w:r>
      <w:r w:rsidRPr="004719C1">
        <w:t xml:space="preserve"> or </w:t>
      </w:r>
      <w:r>
        <w:t>"</w:t>
      </w:r>
      <w:r w:rsidRPr="004719C1">
        <w:t>MHP</w:t>
      </w:r>
      <w:r>
        <w:t>"</w:t>
      </w:r>
      <w:r w:rsidRPr="004719C1">
        <w:t xml:space="preserve"> – An individual who meets the qualifications outlined at 89 </w:t>
      </w:r>
      <w:r>
        <w:t>Ill. Adm. Code</w:t>
      </w:r>
      <w:r w:rsidRPr="004719C1">
        <w:t xml:space="preserve"> 140.453(b)(5).</w:t>
      </w:r>
    </w:p>
    <w:p w14:paraId="1FBAD4C6" w14:textId="77777777" w:rsidR="008D3468" w:rsidRPr="004719C1" w:rsidRDefault="008D3468" w:rsidP="0027398A"/>
    <w:p w14:paraId="5D816607" w14:textId="77777777" w:rsidR="008D3468" w:rsidRPr="004719C1" w:rsidRDefault="008D3468" w:rsidP="008D3468">
      <w:pPr>
        <w:ind w:left="1440"/>
      </w:pPr>
      <w:r>
        <w:t>"</w:t>
      </w:r>
      <w:r w:rsidRPr="004719C1">
        <w:t>Participant</w:t>
      </w:r>
      <w:r>
        <w:t>"</w:t>
      </w:r>
      <w:r w:rsidRPr="004719C1">
        <w:t xml:space="preserve"> – An individual determined eligible for services pursuant to this Part. Participant also includes the eligible individual</w:t>
      </w:r>
      <w:r>
        <w:t>'</w:t>
      </w:r>
      <w:r w:rsidRPr="004719C1">
        <w:t>s parent, legal guardian, or authorized representative, when applicable</w:t>
      </w:r>
      <w:r>
        <w:t>,</w:t>
      </w:r>
      <w:r w:rsidRPr="004719C1">
        <w:t xml:space="preserve"> for matters such as notice and decisions about the participant</w:t>
      </w:r>
      <w:r>
        <w:t>'</w:t>
      </w:r>
      <w:r w:rsidRPr="004719C1">
        <w:t xml:space="preserve">s care. </w:t>
      </w:r>
    </w:p>
    <w:p w14:paraId="4833F9ED" w14:textId="77777777" w:rsidR="008D3468" w:rsidRPr="004719C1" w:rsidRDefault="008D3468" w:rsidP="0027398A"/>
    <w:p w14:paraId="0D07DBB5" w14:textId="77777777" w:rsidR="008D3468" w:rsidRPr="004719C1" w:rsidRDefault="008D3468" w:rsidP="008D3468">
      <w:pPr>
        <w:ind w:left="1440"/>
      </w:pPr>
      <w:r>
        <w:t>"</w:t>
      </w:r>
      <w:r w:rsidRPr="004719C1">
        <w:t>Qualified Mental Health Professional</w:t>
      </w:r>
      <w:r>
        <w:t>"</w:t>
      </w:r>
      <w:r w:rsidRPr="004719C1">
        <w:t xml:space="preserve"> or </w:t>
      </w:r>
      <w:r>
        <w:t>"</w:t>
      </w:r>
      <w:r w:rsidRPr="004719C1">
        <w:t>QMHP</w:t>
      </w:r>
      <w:r>
        <w:t>"</w:t>
      </w:r>
      <w:r w:rsidRPr="004719C1">
        <w:t xml:space="preserve"> – An individual who meets the qualifications outlined at 89 </w:t>
      </w:r>
      <w:r>
        <w:t>Ill. Adm. Code</w:t>
      </w:r>
      <w:r w:rsidRPr="004719C1">
        <w:t xml:space="preserve"> 140.453(b)(4).</w:t>
      </w:r>
    </w:p>
    <w:p w14:paraId="018463BB" w14:textId="77777777" w:rsidR="008D3468" w:rsidRPr="004719C1" w:rsidRDefault="008D3468" w:rsidP="0027398A"/>
    <w:p w14:paraId="4EF2C085" w14:textId="77777777" w:rsidR="008D3468" w:rsidRPr="004719C1" w:rsidRDefault="008D3468" w:rsidP="008D3468">
      <w:pPr>
        <w:ind w:left="1440"/>
      </w:pPr>
      <w:r>
        <w:t>"</w:t>
      </w:r>
      <w:r w:rsidRPr="004719C1">
        <w:t>Readiness Review</w:t>
      </w:r>
      <w:r>
        <w:t>"</w:t>
      </w:r>
      <w:r w:rsidRPr="004719C1">
        <w:t xml:space="preserve"> – The process by which the Department, or its designee, assesses a provider</w:t>
      </w:r>
      <w:r>
        <w:t>'</w:t>
      </w:r>
      <w:r w:rsidRPr="004719C1">
        <w:t>s preparedness to render services consistent with the Department</w:t>
      </w:r>
      <w:r>
        <w:t>'</w:t>
      </w:r>
      <w:r w:rsidRPr="004719C1">
        <w:t>s established policies and procedures.</w:t>
      </w:r>
    </w:p>
    <w:p w14:paraId="51D08203" w14:textId="77777777" w:rsidR="008D3468" w:rsidRPr="004719C1" w:rsidRDefault="008D3468" w:rsidP="0027398A"/>
    <w:p w14:paraId="47188E46" w14:textId="77777777" w:rsidR="008D3468" w:rsidRPr="004719C1" w:rsidRDefault="008D3468" w:rsidP="008D3468">
      <w:pPr>
        <w:ind w:left="1440"/>
      </w:pPr>
      <w:r>
        <w:t>"</w:t>
      </w:r>
      <w:r w:rsidRPr="004719C1">
        <w:t>Rehabilitative Services Associate</w:t>
      </w:r>
      <w:r>
        <w:t>"</w:t>
      </w:r>
      <w:r w:rsidRPr="004719C1">
        <w:t xml:space="preserve"> or </w:t>
      </w:r>
      <w:r>
        <w:t>"</w:t>
      </w:r>
      <w:r w:rsidRPr="004719C1">
        <w:t>RSA</w:t>
      </w:r>
      <w:r>
        <w:t>"</w:t>
      </w:r>
      <w:r w:rsidRPr="004719C1">
        <w:t xml:space="preserve"> – An individual who meets the qualifications outlined at 89 </w:t>
      </w:r>
      <w:r>
        <w:t>Ill. Adm. Code</w:t>
      </w:r>
      <w:r w:rsidRPr="004719C1">
        <w:t xml:space="preserve"> 140.453(b)(6).</w:t>
      </w:r>
    </w:p>
    <w:p w14:paraId="1416DD76" w14:textId="77777777" w:rsidR="008D3468" w:rsidRPr="004719C1" w:rsidRDefault="008D3468" w:rsidP="0027398A"/>
    <w:p w14:paraId="4C3ABD07" w14:textId="77777777" w:rsidR="000174EB" w:rsidRPr="00093935" w:rsidRDefault="008D3468" w:rsidP="008D3468">
      <w:pPr>
        <w:ind w:left="1440"/>
      </w:pPr>
      <w:r>
        <w:t>"</w:t>
      </w:r>
      <w:r w:rsidRPr="004719C1">
        <w:t>Service Area</w:t>
      </w:r>
      <w:r>
        <w:t>"</w:t>
      </w:r>
      <w:r w:rsidRPr="004719C1">
        <w:t xml:space="preserve"> – The geographic region of the State in which a provider is designated as the entity responsible for delivering servi</w:t>
      </w:r>
      <w:r>
        <w:t>ces to participants</w:t>
      </w:r>
      <w:r w:rsidR="00D45334">
        <w:t>, as outlined in this Part</w:t>
      </w:r>
      <w:r w:rsidRPr="004719C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E366" w14:textId="77777777" w:rsidR="00A1554F" w:rsidRDefault="00A1554F">
      <w:r>
        <w:separator/>
      </w:r>
    </w:p>
  </w:endnote>
  <w:endnote w:type="continuationSeparator" w:id="0">
    <w:p w14:paraId="2C13CD7A" w14:textId="77777777" w:rsidR="00A1554F" w:rsidRDefault="00A1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8220" w14:textId="77777777" w:rsidR="00A1554F" w:rsidRDefault="00A1554F">
      <w:r>
        <w:separator/>
      </w:r>
    </w:p>
  </w:footnote>
  <w:footnote w:type="continuationSeparator" w:id="0">
    <w:p w14:paraId="0D11442D" w14:textId="77777777" w:rsidR="00A1554F" w:rsidRDefault="00A15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09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98A"/>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E15"/>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46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54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E1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3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995F3"/>
  <w15:chartTrackingRefBased/>
  <w15:docId w15:val="{36EAF92C-751B-4492-BC52-6E2A3C3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4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6B4E15"/>
    <w:rPr>
      <w:color w:val="0000FF" w:themeColor="hyperlink"/>
      <w:u w:val="single"/>
    </w:rPr>
  </w:style>
  <w:style w:type="character" w:styleId="UnresolvedMention">
    <w:name w:val="Unresolved Mention"/>
    <w:basedOn w:val="DefaultParagraphFont"/>
    <w:uiPriority w:val="99"/>
    <w:semiHidden/>
    <w:unhideWhenUsed/>
    <w:rsid w:val="006B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576</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2021-08-31T19:48:00Z</dcterms:created>
  <dcterms:modified xsi:type="dcterms:W3CDTF">2022-09-09T15:15:00Z</dcterms:modified>
</cp:coreProperties>
</file>