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999" w:rsidRDefault="003F5999" w:rsidP="00342D5B">
      <w:pPr>
        <w:widowControl w:val="0"/>
        <w:autoSpaceDE w:val="0"/>
        <w:autoSpaceDN w:val="0"/>
        <w:adjustRightInd w:val="0"/>
      </w:pPr>
      <w:bookmarkStart w:id="0" w:name="_GoBack"/>
      <w:bookmarkEnd w:id="0"/>
    </w:p>
    <w:p w:rsidR="003F5999" w:rsidRDefault="003F5999" w:rsidP="00342D5B">
      <w:pPr>
        <w:widowControl w:val="0"/>
        <w:autoSpaceDE w:val="0"/>
        <w:autoSpaceDN w:val="0"/>
        <w:adjustRightInd w:val="0"/>
      </w:pPr>
      <w:r>
        <w:rPr>
          <w:b/>
          <w:bCs/>
        </w:rPr>
        <w:t>Section 140.850  Reimbursement of Administrative Expenditures</w:t>
      </w:r>
      <w:r>
        <w:t xml:space="preserve"> </w:t>
      </w:r>
    </w:p>
    <w:p w:rsidR="003F5999" w:rsidRDefault="003F5999" w:rsidP="00342D5B">
      <w:pPr>
        <w:widowControl w:val="0"/>
        <w:autoSpaceDE w:val="0"/>
        <w:autoSpaceDN w:val="0"/>
        <w:adjustRightInd w:val="0"/>
      </w:pPr>
    </w:p>
    <w:p w:rsidR="003F5999" w:rsidRDefault="003F5999" w:rsidP="00342D5B">
      <w:pPr>
        <w:widowControl w:val="0"/>
        <w:autoSpaceDE w:val="0"/>
        <w:autoSpaceDN w:val="0"/>
        <w:adjustRightInd w:val="0"/>
      </w:pPr>
      <w:r>
        <w:t xml:space="preserve">The Department may seek federal reimbursement for expenditures incurred by other State agencies and local government entities that are in support of any medical assistance program or programs administered by the Department if that agency or entity meets all of the following requirements: </w:t>
      </w:r>
    </w:p>
    <w:p w:rsidR="007D5F79" w:rsidRDefault="007D5F79" w:rsidP="00342D5B">
      <w:pPr>
        <w:widowControl w:val="0"/>
        <w:autoSpaceDE w:val="0"/>
        <w:autoSpaceDN w:val="0"/>
        <w:adjustRightInd w:val="0"/>
      </w:pPr>
    </w:p>
    <w:p w:rsidR="003F5999" w:rsidRDefault="003F5999" w:rsidP="00342D5B">
      <w:pPr>
        <w:widowControl w:val="0"/>
        <w:autoSpaceDE w:val="0"/>
        <w:autoSpaceDN w:val="0"/>
        <w:adjustRightInd w:val="0"/>
        <w:ind w:firstLine="720"/>
      </w:pPr>
      <w:r>
        <w:t>a)</w:t>
      </w:r>
      <w:r>
        <w:tab/>
        <w:t xml:space="preserve">Executed Agreement </w:t>
      </w:r>
    </w:p>
    <w:p w:rsidR="003F5999" w:rsidRDefault="003F5999" w:rsidP="00ED0F6D">
      <w:pPr>
        <w:widowControl w:val="0"/>
        <w:autoSpaceDE w:val="0"/>
        <w:autoSpaceDN w:val="0"/>
        <w:adjustRightInd w:val="0"/>
        <w:ind w:left="1440"/>
      </w:pPr>
      <w:r>
        <w:t xml:space="preserve">The Department will only accept,  process and submit a claim for federal reimbursement if the claiming State agency has on file with the Department an executed interagency agreement relating to the subject matter for which the claiming State agency is seeking federal reimbursement.  A non-State government claiming entity must have an executed intergovernmental agreement on file with the Department in order for the Department to accept, process and submit a claim for federal reimbursement relating to the subject matter for which the claiming non-State government agency is seeking federal reimbursement. </w:t>
      </w:r>
    </w:p>
    <w:p w:rsidR="007D5F79" w:rsidRDefault="007D5F79" w:rsidP="00ED0F6D">
      <w:pPr>
        <w:widowControl w:val="0"/>
        <w:autoSpaceDE w:val="0"/>
        <w:autoSpaceDN w:val="0"/>
        <w:adjustRightInd w:val="0"/>
        <w:ind w:left="1440"/>
      </w:pPr>
    </w:p>
    <w:p w:rsidR="003F5999" w:rsidRDefault="003F5999" w:rsidP="00342D5B">
      <w:pPr>
        <w:widowControl w:val="0"/>
        <w:autoSpaceDE w:val="0"/>
        <w:autoSpaceDN w:val="0"/>
        <w:adjustRightInd w:val="0"/>
        <w:ind w:firstLine="720"/>
      </w:pPr>
      <w:r>
        <w:t>b)</w:t>
      </w:r>
      <w:r>
        <w:tab/>
        <w:t xml:space="preserve">Cost Allocation Plan </w:t>
      </w:r>
    </w:p>
    <w:p w:rsidR="003F5999" w:rsidRDefault="003F5999" w:rsidP="00ED0F6D">
      <w:pPr>
        <w:widowControl w:val="0"/>
        <w:autoSpaceDE w:val="0"/>
        <w:autoSpaceDN w:val="0"/>
        <w:adjustRightInd w:val="0"/>
        <w:ind w:left="1440"/>
      </w:pPr>
      <w:r>
        <w:t xml:space="preserve">Claims for federal reimbursement of administrative expenditures must be submitted to the Department in accordance with a cost allocation plan that has been approved by the Department and is acceptable to the appropriate federal agency. </w:t>
      </w:r>
    </w:p>
    <w:p w:rsidR="003F5999" w:rsidRDefault="003F5999" w:rsidP="00342D5B">
      <w:pPr>
        <w:widowControl w:val="0"/>
        <w:autoSpaceDE w:val="0"/>
        <w:autoSpaceDN w:val="0"/>
        <w:adjustRightInd w:val="0"/>
      </w:pPr>
    </w:p>
    <w:p w:rsidR="003F5999" w:rsidRDefault="003F5999" w:rsidP="00ED0F6D">
      <w:pPr>
        <w:widowControl w:val="0"/>
        <w:autoSpaceDE w:val="0"/>
        <w:autoSpaceDN w:val="0"/>
        <w:adjustRightInd w:val="0"/>
        <w:ind w:left="741" w:hanging="21"/>
      </w:pPr>
      <w:r>
        <w:t xml:space="preserve">(Source:  Section repealed at 18 Ill. Reg. 18059, effective December 19, 1994; new Section added at 25 Ill. Reg. 11880, effective September 1, 2001) </w:t>
      </w:r>
    </w:p>
    <w:sectPr w:rsidR="003F5999" w:rsidSect="00342D5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5999"/>
    <w:rsid w:val="001C55DC"/>
    <w:rsid w:val="00342D5B"/>
    <w:rsid w:val="003F5999"/>
    <w:rsid w:val="007C3BF8"/>
    <w:rsid w:val="007D5F79"/>
    <w:rsid w:val="008C3BA7"/>
    <w:rsid w:val="00ED0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2012-06-21T21:16:00Z</dcterms:created>
  <dcterms:modified xsi:type="dcterms:W3CDTF">2012-06-21T21:16:00Z</dcterms:modified>
</cp:coreProperties>
</file>