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F74" w:rsidRDefault="00D51F74" w:rsidP="00327E47">
      <w:pPr>
        <w:widowControl w:val="0"/>
        <w:autoSpaceDE w:val="0"/>
        <w:autoSpaceDN w:val="0"/>
        <w:adjustRightInd w:val="0"/>
      </w:pPr>
      <w:bookmarkStart w:id="0" w:name="_GoBack"/>
      <w:bookmarkEnd w:id="0"/>
    </w:p>
    <w:p w:rsidR="00D51F74" w:rsidRDefault="00D51F74" w:rsidP="00327E47">
      <w:pPr>
        <w:widowControl w:val="0"/>
        <w:autoSpaceDE w:val="0"/>
        <w:autoSpaceDN w:val="0"/>
        <w:adjustRightInd w:val="0"/>
      </w:pPr>
      <w:r>
        <w:rPr>
          <w:b/>
          <w:bCs/>
        </w:rPr>
        <w:t>Section 140.555  Minimum Wage</w:t>
      </w:r>
      <w:r>
        <w:t xml:space="preserve"> </w:t>
      </w:r>
    </w:p>
    <w:p w:rsidR="00D51F74" w:rsidRDefault="00D51F74" w:rsidP="00327E47">
      <w:pPr>
        <w:widowControl w:val="0"/>
        <w:autoSpaceDE w:val="0"/>
        <w:autoSpaceDN w:val="0"/>
        <w:adjustRightInd w:val="0"/>
      </w:pPr>
    </w:p>
    <w:p w:rsidR="00D51F74" w:rsidRDefault="00D51F74" w:rsidP="00327E47">
      <w:pPr>
        <w:widowControl w:val="0"/>
        <w:autoSpaceDE w:val="0"/>
        <w:autoSpaceDN w:val="0"/>
        <w:adjustRightInd w:val="0"/>
      </w:pPr>
      <w:r>
        <w:t xml:space="preserve">In the event of minimum wage increases, it may be necessary to make further adjustments when the legislatively mandated change has an impact greater than the increase in costs projected by used of the above inflation projections.  The specific adjustment for this change will be calculated as follows: </w:t>
      </w:r>
    </w:p>
    <w:p w:rsidR="00494A17" w:rsidRDefault="00494A17" w:rsidP="00327E47">
      <w:pPr>
        <w:widowControl w:val="0"/>
        <w:autoSpaceDE w:val="0"/>
        <w:autoSpaceDN w:val="0"/>
        <w:adjustRightInd w:val="0"/>
      </w:pPr>
    </w:p>
    <w:p w:rsidR="00D51F74" w:rsidRDefault="00D51F74" w:rsidP="00327E47">
      <w:pPr>
        <w:widowControl w:val="0"/>
        <w:autoSpaceDE w:val="0"/>
        <w:autoSpaceDN w:val="0"/>
        <w:adjustRightInd w:val="0"/>
        <w:ind w:left="1440" w:hanging="720"/>
      </w:pPr>
      <w:r>
        <w:t>a)</w:t>
      </w:r>
      <w:r>
        <w:tab/>
        <w:t xml:space="preserve">The average nurses' aide salary for each geographic area will be updated for inflation as specified in Section 140.552. </w:t>
      </w:r>
    </w:p>
    <w:p w:rsidR="00494A17" w:rsidRDefault="00494A17" w:rsidP="00327E47">
      <w:pPr>
        <w:widowControl w:val="0"/>
        <w:autoSpaceDE w:val="0"/>
        <w:autoSpaceDN w:val="0"/>
        <w:adjustRightInd w:val="0"/>
        <w:ind w:left="1440" w:hanging="720"/>
      </w:pPr>
    </w:p>
    <w:p w:rsidR="00D51F74" w:rsidRDefault="00D51F74" w:rsidP="00327E47">
      <w:pPr>
        <w:widowControl w:val="0"/>
        <w:autoSpaceDE w:val="0"/>
        <w:autoSpaceDN w:val="0"/>
        <w:adjustRightInd w:val="0"/>
        <w:ind w:left="1440" w:hanging="720"/>
      </w:pPr>
      <w:r>
        <w:t>b)</w:t>
      </w:r>
      <w:r>
        <w:tab/>
        <w:t xml:space="preserve">The number will be compared to the new hourly minimum wage figure plus ten cents. </w:t>
      </w:r>
    </w:p>
    <w:p w:rsidR="00494A17" w:rsidRDefault="00494A17" w:rsidP="00327E47">
      <w:pPr>
        <w:widowControl w:val="0"/>
        <w:autoSpaceDE w:val="0"/>
        <w:autoSpaceDN w:val="0"/>
        <w:adjustRightInd w:val="0"/>
        <w:ind w:left="1440" w:hanging="720"/>
      </w:pPr>
    </w:p>
    <w:p w:rsidR="00D51F74" w:rsidRDefault="00D51F74" w:rsidP="00327E47">
      <w:pPr>
        <w:widowControl w:val="0"/>
        <w:autoSpaceDE w:val="0"/>
        <w:autoSpaceDN w:val="0"/>
        <w:adjustRightInd w:val="0"/>
        <w:ind w:left="1440" w:hanging="720"/>
      </w:pPr>
      <w:r>
        <w:t>c)</w:t>
      </w:r>
      <w:r>
        <w:tab/>
        <w:t xml:space="preserve">If the minimum wage plus ten cents is less than the updated average nurses' aide salary, no adjustment will be made.  If it exceeds the updated, average nurses' aide salary, the difference between the two will be divided by the updated nurses' aide salary.  That will yield a percentage shortfall which will be adjusted by the statewide average of </w:t>
      </w:r>
      <w:proofErr w:type="spellStart"/>
      <w:r>
        <w:t>nonadministrative</w:t>
      </w:r>
      <w:proofErr w:type="spellEnd"/>
      <w:r>
        <w:t xml:space="preserve"> salary costs as a percentage of total operating costs and applied as an additional inflation factor to all facilities in that geographic area. </w:t>
      </w:r>
    </w:p>
    <w:p w:rsidR="00D51F74" w:rsidRDefault="00D51F74" w:rsidP="00327E47">
      <w:pPr>
        <w:widowControl w:val="0"/>
        <w:autoSpaceDE w:val="0"/>
        <w:autoSpaceDN w:val="0"/>
        <w:adjustRightInd w:val="0"/>
      </w:pPr>
    </w:p>
    <w:p w:rsidR="00D51F74" w:rsidRDefault="00D51F74" w:rsidP="00327E47">
      <w:pPr>
        <w:widowControl w:val="0"/>
        <w:autoSpaceDE w:val="0"/>
        <w:autoSpaceDN w:val="0"/>
        <w:adjustRightInd w:val="0"/>
        <w:ind w:left="1440" w:hanging="720"/>
      </w:pPr>
      <w:r>
        <w:t xml:space="preserve">(Source:  Amended at 20 Ill. Reg. 14845, effective October 31, 1996) </w:t>
      </w:r>
    </w:p>
    <w:sectPr w:rsidR="00D51F74" w:rsidSect="00327E47">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1F74"/>
    <w:rsid w:val="00327E47"/>
    <w:rsid w:val="00494A17"/>
    <w:rsid w:val="00B472A7"/>
    <w:rsid w:val="00C41729"/>
    <w:rsid w:val="00D4227E"/>
    <w:rsid w:val="00D51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Roberts, John</cp:lastModifiedBy>
  <cp:revision>3</cp:revision>
  <dcterms:created xsi:type="dcterms:W3CDTF">2012-06-21T21:15:00Z</dcterms:created>
  <dcterms:modified xsi:type="dcterms:W3CDTF">2012-06-21T21:15:00Z</dcterms:modified>
</cp:coreProperties>
</file>