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240" w:rsidRDefault="00693240" w:rsidP="00800B32">
      <w:pPr>
        <w:widowControl w:val="0"/>
        <w:autoSpaceDE w:val="0"/>
        <w:autoSpaceDN w:val="0"/>
        <w:adjustRightInd w:val="0"/>
      </w:pPr>
      <w:bookmarkStart w:id="0" w:name="_GoBack"/>
      <w:bookmarkEnd w:id="0"/>
    </w:p>
    <w:p w:rsidR="00693240" w:rsidRDefault="00693240" w:rsidP="00800B32">
      <w:pPr>
        <w:widowControl w:val="0"/>
        <w:autoSpaceDE w:val="0"/>
        <w:autoSpaceDN w:val="0"/>
        <w:adjustRightInd w:val="0"/>
      </w:pPr>
      <w:r>
        <w:rPr>
          <w:b/>
          <w:bCs/>
        </w:rPr>
        <w:t>Section 140.552  Nursing and Program Costs</w:t>
      </w:r>
      <w:r>
        <w:t xml:space="preserve"> </w:t>
      </w:r>
    </w:p>
    <w:p w:rsidR="00693240" w:rsidRDefault="00693240" w:rsidP="00800B32">
      <w:pPr>
        <w:widowControl w:val="0"/>
        <w:autoSpaceDE w:val="0"/>
        <w:autoSpaceDN w:val="0"/>
        <w:adjustRightInd w:val="0"/>
      </w:pPr>
    </w:p>
    <w:p w:rsidR="00693240" w:rsidRDefault="00693240" w:rsidP="00800B32">
      <w:pPr>
        <w:widowControl w:val="0"/>
        <w:autoSpaceDE w:val="0"/>
        <w:autoSpaceDN w:val="0"/>
        <w:adjustRightInd w:val="0"/>
      </w:pPr>
      <w:r>
        <w:t xml:space="preserve">Beginning July 1, 1991, nursing and program costs (mostly salary costs for direct care staff, but also including some supplies and other realted expenses, see Section 140.532) will be updated by DRI average hourly earnings production workers for nursing and personal care facilities. </w:t>
      </w:r>
    </w:p>
    <w:p w:rsidR="00693240" w:rsidRDefault="00693240" w:rsidP="00800B32">
      <w:pPr>
        <w:widowControl w:val="0"/>
        <w:autoSpaceDE w:val="0"/>
        <w:autoSpaceDN w:val="0"/>
        <w:adjustRightInd w:val="0"/>
      </w:pPr>
    </w:p>
    <w:p w:rsidR="00693240" w:rsidRDefault="00693240" w:rsidP="00800B32">
      <w:pPr>
        <w:widowControl w:val="0"/>
        <w:autoSpaceDE w:val="0"/>
        <w:autoSpaceDN w:val="0"/>
        <w:adjustRightInd w:val="0"/>
        <w:ind w:left="1440" w:hanging="720"/>
      </w:pPr>
      <w:r>
        <w:t xml:space="preserve">(Source:  Amended at 16 Ill. Reg. 6408, effective March 20, 1992) </w:t>
      </w:r>
    </w:p>
    <w:sectPr w:rsidR="00693240" w:rsidSect="00800B32">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93240"/>
    <w:rsid w:val="00693240"/>
    <w:rsid w:val="00783E6F"/>
    <w:rsid w:val="00800B32"/>
    <w:rsid w:val="00B07016"/>
    <w:rsid w:val="00C07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140</vt:lpstr>
    </vt:vector>
  </TitlesOfParts>
  <Company>General Assembly</Company>
  <LinksUpToDate>false</LinksUpToDate>
  <CharactersWithSpaces>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SchnappMA</dc:creator>
  <cp:keywords/>
  <dc:description/>
  <cp:lastModifiedBy>Roberts, John</cp:lastModifiedBy>
  <cp:revision>3</cp:revision>
  <dcterms:created xsi:type="dcterms:W3CDTF">2012-06-21T21:15:00Z</dcterms:created>
  <dcterms:modified xsi:type="dcterms:W3CDTF">2012-06-21T21:15:00Z</dcterms:modified>
</cp:coreProperties>
</file>