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E1" w:rsidRDefault="005826E1" w:rsidP="00DE68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6E1" w:rsidRDefault="005826E1" w:rsidP="00DE68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140.516  Recipient Management of Funds</w:t>
      </w:r>
      <w:r>
        <w:t xml:space="preserve"> </w:t>
      </w:r>
    </w:p>
    <w:p w:rsidR="005826E1" w:rsidRDefault="005826E1" w:rsidP="00DE68BB">
      <w:pPr>
        <w:widowControl w:val="0"/>
        <w:autoSpaceDE w:val="0"/>
        <w:autoSpaceDN w:val="0"/>
        <w:adjustRightInd w:val="0"/>
      </w:pPr>
    </w:p>
    <w:p w:rsidR="005826E1" w:rsidRDefault="005826E1" w:rsidP="00DE68BB">
      <w:pPr>
        <w:widowControl w:val="0"/>
        <w:autoSpaceDE w:val="0"/>
        <w:autoSpaceDN w:val="0"/>
        <w:adjustRightInd w:val="0"/>
      </w:pPr>
      <w:r>
        <w:t xml:space="preserve">If the recipient manages the funds, that individual shall promptly report changes in circumstances to the local office and notify the local office of any lump sum payment received. </w:t>
      </w:r>
    </w:p>
    <w:sectPr w:rsidR="005826E1" w:rsidSect="00DE6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6E1"/>
    <w:rsid w:val="00053650"/>
    <w:rsid w:val="005826E1"/>
    <w:rsid w:val="006124BD"/>
    <w:rsid w:val="00830D43"/>
    <w:rsid w:val="00D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