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B2" w:rsidRDefault="004C1EB2" w:rsidP="000A2907">
      <w:pPr>
        <w:widowControl w:val="0"/>
        <w:autoSpaceDE w:val="0"/>
        <w:autoSpaceDN w:val="0"/>
        <w:adjustRightInd w:val="0"/>
      </w:pPr>
    </w:p>
    <w:p w:rsidR="004C1EB2" w:rsidRDefault="004C1EB2" w:rsidP="000A29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140.486  </w:t>
      </w:r>
      <w:r w:rsidR="00A83F2D">
        <w:rPr>
          <w:b/>
          <w:bCs/>
        </w:rPr>
        <w:t>Illinois Healthy Women</w:t>
      </w:r>
      <w:r>
        <w:t xml:space="preserve"> </w:t>
      </w:r>
    </w:p>
    <w:p w:rsidR="006B3640" w:rsidRDefault="006B3640" w:rsidP="0083389D"/>
    <w:p w:rsidR="000A2907" w:rsidRPr="00F074B4" w:rsidRDefault="000A2907" w:rsidP="000A2907">
      <w:pPr>
        <w:ind w:left="1440" w:hanging="720"/>
      </w:pPr>
      <w:r w:rsidRPr="00F074B4">
        <w:rPr>
          <w:szCs w:val="16"/>
        </w:rPr>
        <w:t>a)</w:t>
      </w:r>
      <w:r>
        <w:rPr>
          <w:szCs w:val="16"/>
        </w:rPr>
        <w:tab/>
      </w:r>
      <w:r w:rsidRPr="00F074B4">
        <w:t xml:space="preserve">Benefit coverage under Illinois </w:t>
      </w:r>
      <w:r w:rsidRPr="00F074B4">
        <w:rPr>
          <w:szCs w:val="16"/>
        </w:rPr>
        <w:t xml:space="preserve">Healthy Women </w:t>
      </w:r>
      <w:r w:rsidRPr="00F074B4">
        <w:t>is available to women meeting the eligibility requirements set forth in 89 Ill. Adm. Code 120.540.</w:t>
      </w:r>
    </w:p>
    <w:p w:rsidR="000A2907" w:rsidRDefault="000A2907" w:rsidP="000A2907"/>
    <w:p w:rsidR="000A2907" w:rsidRPr="00F074B4" w:rsidRDefault="000A2907" w:rsidP="000A2907">
      <w:pPr>
        <w:ind w:left="1440" w:hanging="699"/>
      </w:pPr>
      <w:r w:rsidRPr="00F074B4">
        <w:t>b)</w:t>
      </w:r>
      <w:r>
        <w:tab/>
      </w:r>
      <w:r w:rsidRPr="00F074B4">
        <w:t xml:space="preserve">Covered medical services under Illinois </w:t>
      </w:r>
      <w:r w:rsidRPr="00F074B4">
        <w:rPr>
          <w:szCs w:val="16"/>
        </w:rPr>
        <w:t xml:space="preserve">Healthy Women </w:t>
      </w:r>
      <w:r w:rsidRPr="00F074B4">
        <w:t>are limited to the following reproductive health and family planning services:</w:t>
      </w:r>
    </w:p>
    <w:p w:rsidR="000A2907" w:rsidRDefault="000A2907" w:rsidP="0083389D"/>
    <w:p w:rsidR="000A2907" w:rsidRPr="00F074B4" w:rsidRDefault="000A2907" w:rsidP="0025155F">
      <w:pPr>
        <w:ind w:left="720" w:firstLine="720"/>
      </w:pPr>
      <w:r w:rsidRPr="00F074B4">
        <w:t>1)</w:t>
      </w:r>
      <w:r>
        <w:tab/>
      </w:r>
      <w:r w:rsidRPr="00F074B4">
        <w:t>Physical examination and health history for family planning purposes;</w:t>
      </w:r>
    </w:p>
    <w:p w:rsidR="000A2907" w:rsidRDefault="000A2907" w:rsidP="000A2907"/>
    <w:p w:rsidR="000A2907" w:rsidRPr="00F074B4" w:rsidRDefault="000A2907" w:rsidP="0025155F">
      <w:pPr>
        <w:ind w:left="720" w:firstLine="720"/>
      </w:pPr>
      <w:r w:rsidRPr="00F074B4">
        <w:t>2)</w:t>
      </w:r>
      <w:r>
        <w:tab/>
      </w:r>
      <w:r w:rsidRPr="00F074B4">
        <w:t>Brief and intermediate follow-up office visits related to family planning;</w:t>
      </w:r>
    </w:p>
    <w:p w:rsidR="000A2907" w:rsidRDefault="000A2907" w:rsidP="0083389D"/>
    <w:p w:rsidR="000A2907" w:rsidRPr="00F074B4" w:rsidRDefault="000A2907" w:rsidP="0025155F">
      <w:pPr>
        <w:ind w:left="720" w:firstLine="720"/>
      </w:pPr>
      <w:r w:rsidRPr="00F074B4">
        <w:t>3)</w:t>
      </w:r>
      <w:r>
        <w:tab/>
      </w:r>
      <w:r w:rsidRPr="00F074B4">
        <w:t>Pap smears, at least annually, or as medically indicated;</w:t>
      </w:r>
    </w:p>
    <w:p w:rsidR="000A2907" w:rsidRDefault="000A2907" w:rsidP="0083389D"/>
    <w:p w:rsidR="000A2907" w:rsidRPr="00F074B4" w:rsidRDefault="000A2907" w:rsidP="0025155F">
      <w:pPr>
        <w:ind w:left="2160" w:hanging="720"/>
      </w:pPr>
      <w:r w:rsidRPr="00F074B4">
        <w:t>4)</w:t>
      </w:r>
      <w:r>
        <w:tab/>
      </w:r>
      <w:r w:rsidRPr="00F074B4">
        <w:t>Necessary family planning or women’s health related lab and diagnostic tests;</w:t>
      </w:r>
    </w:p>
    <w:p w:rsidR="000A2907" w:rsidRDefault="000A2907" w:rsidP="0083389D"/>
    <w:p w:rsidR="000A2907" w:rsidRPr="00F074B4" w:rsidRDefault="000A2907" w:rsidP="0025155F">
      <w:pPr>
        <w:ind w:left="2160" w:hanging="720"/>
      </w:pPr>
      <w:r w:rsidRPr="00F074B4">
        <w:t>5)</w:t>
      </w:r>
      <w:r>
        <w:tab/>
      </w:r>
      <w:r w:rsidRPr="00F074B4">
        <w:t>Birth control drugs and devices, including the inserting, implanting or injecting of a birth control drug and removing of a birth control device;</w:t>
      </w:r>
    </w:p>
    <w:p w:rsidR="000A2907" w:rsidRDefault="000A2907" w:rsidP="000A2907"/>
    <w:p w:rsidR="000A2907" w:rsidRPr="00F074B4" w:rsidRDefault="000A2907" w:rsidP="0025155F">
      <w:pPr>
        <w:ind w:left="720" w:firstLine="720"/>
      </w:pPr>
      <w:r w:rsidRPr="00F074B4">
        <w:t>6)</w:t>
      </w:r>
      <w:r>
        <w:tab/>
      </w:r>
      <w:r w:rsidRPr="00F074B4">
        <w:t>Sterilization services, pursuant to Section 140.483;</w:t>
      </w:r>
    </w:p>
    <w:p w:rsidR="000A2907" w:rsidRDefault="000A2907" w:rsidP="000A2907"/>
    <w:p w:rsidR="000A2907" w:rsidRPr="00F074B4" w:rsidRDefault="000A2907" w:rsidP="0025155F">
      <w:pPr>
        <w:ind w:left="2160" w:hanging="720"/>
      </w:pPr>
      <w:r w:rsidRPr="00F074B4">
        <w:t>7)</w:t>
      </w:r>
      <w:r>
        <w:tab/>
      </w:r>
      <w:r w:rsidRPr="00F074B4">
        <w:t>Testing and treatment for sexually transmitted infections (STIs) diagnosed during a family planning visit;</w:t>
      </w:r>
    </w:p>
    <w:p w:rsidR="000A2907" w:rsidRDefault="000A2907" w:rsidP="000A2907"/>
    <w:p w:rsidR="000A2907" w:rsidRPr="00F074B4" w:rsidRDefault="000A2907" w:rsidP="00C939F9">
      <w:pPr>
        <w:ind w:left="2160" w:hanging="720"/>
      </w:pPr>
      <w:r w:rsidRPr="00F074B4">
        <w:t>8)</w:t>
      </w:r>
      <w:r>
        <w:tab/>
      </w:r>
      <w:r w:rsidRPr="00F074B4">
        <w:t>Testing for HIV, when ordered by a physician during a family planning visit;</w:t>
      </w:r>
    </w:p>
    <w:p w:rsidR="000A2907" w:rsidRDefault="000A2907" w:rsidP="000A2907"/>
    <w:p w:rsidR="000A2907" w:rsidRPr="00F074B4" w:rsidRDefault="000A2907" w:rsidP="00C939F9">
      <w:pPr>
        <w:ind w:left="2160" w:hanging="720"/>
      </w:pPr>
      <w:r w:rsidRPr="00F074B4">
        <w:t>9)</w:t>
      </w:r>
      <w:r>
        <w:tab/>
      </w:r>
      <w:r w:rsidRPr="00F074B4">
        <w:t>Generic prenatal vitamins, or generic multi-vitamins with folic acid, or folic acid;</w:t>
      </w:r>
      <w:r w:rsidR="00E42D7A">
        <w:t xml:space="preserve"> and</w:t>
      </w:r>
    </w:p>
    <w:p w:rsidR="000A2907" w:rsidRDefault="000A2907" w:rsidP="000A2907"/>
    <w:p w:rsidR="000A2907" w:rsidRPr="00F074B4" w:rsidRDefault="000A2907" w:rsidP="00C939F9">
      <w:pPr>
        <w:ind w:left="2160" w:hanging="810"/>
      </w:pPr>
      <w:r w:rsidRPr="00F074B4">
        <w:t>10)</w:t>
      </w:r>
      <w:r>
        <w:tab/>
      </w:r>
      <w:r w:rsidRPr="00F074B4">
        <w:t>Mammograms, when ordered by a physician during a family planning visit</w:t>
      </w:r>
      <w:r w:rsidR="00E42D7A">
        <w:t>.</w:t>
      </w:r>
    </w:p>
    <w:p w:rsidR="000A2907" w:rsidRDefault="000A2907" w:rsidP="0083389D"/>
    <w:p w:rsidR="000A2907" w:rsidRDefault="000A2907" w:rsidP="0025155F">
      <w:pPr>
        <w:ind w:left="1435" w:hanging="735"/>
        <w:rPr>
          <w:u w:val="single"/>
        </w:rPr>
      </w:pPr>
      <w:r w:rsidRPr="00F074B4">
        <w:t>c)</w:t>
      </w:r>
      <w:r>
        <w:tab/>
      </w:r>
      <w:r w:rsidRPr="00F074B4">
        <w:t xml:space="preserve">Payment of services under this Section shall be made to participating providers in accordance with </w:t>
      </w:r>
      <w:r w:rsidR="00E42D7A">
        <w:t>this Part.</w:t>
      </w:r>
    </w:p>
    <w:p w:rsidR="000A2907" w:rsidRDefault="000A2907" w:rsidP="0083389D">
      <w:bookmarkStart w:id="0" w:name="_GoBack"/>
      <w:bookmarkEnd w:id="0"/>
    </w:p>
    <w:p w:rsidR="00CA6878" w:rsidRPr="00D55B37" w:rsidRDefault="000A2907">
      <w:pPr>
        <w:pStyle w:val="JCARSourceNote"/>
        <w:ind w:left="720"/>
      </w:pPr>
      <w:r>
        <w:t xml:space="preserve">(Source:  Old Section repealed at 15 Ill. Reg. 298, effective December 28, 1990; new Section </w:t>
      </w:r>
      <w:r w:rsidR="00CA6878">
        <w:t>a</w:t>
      </w:r>
      <w:r w:rsidR="00CA6878" w:rsidRPr="00D55B37">
        <w:t>dded at 2</w:t>
      </w:r>
      <w:r w:rsidR="00CA6878">
        <w:t>8</w:t>
      </w:r>
      <w:r w:rsidR="00CA6878" w:rsidRPr="00D55B37">
        <w:t xml:space="preserve"> Ill. Reg. </w:t>
      </w:r>
      <w:r w:rsidR="00945C74">
        <w:t>11161</w:t>
      </w:r>
      <w:r w:rsidR="00CA6878" w:rsidRPr="00D55B37">
        <w:t xml:space="preserve">, effective </w:t>
      </w:r>
      <w:r w:rsidR="00945C74">
        <w:t>August 1, 2004</w:t>
      </w:r>
      <w:r w:rsidR="00CA6878" w:rsidRPr="00D55B37">
        <w:t>)</w:t>
      </w:r>
    </w:p>
    <w:sectPr w:rsidR="00CA6878" w:rsidRPr="00D55B37" w:rsidSect="000A290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EB2"/>
    <w:rsid w:val="000A2907"/>
    <w:rsid w:val="0025155F"/>
    <w:rsid w:val="002930B4"/>
    <w:rsid w:val="004C1EB2"/>
    <w:rsid w:val="00697FEA"/>
    <w:rsid w:val="006B2326"/>
    <w:rsid w:val="006B3640"/>
    <w:rsid w:val="0083389D"/>
    <w:rsid w:val="00945C74"/>
    <w:rsid w:val="00A83F2D"/>
    <w:rsid w:val="00C939F9"/>
    <w:rsid w:val="00CA6878"/>
    <w:rsid w:val="00D01FFF"/>
    <w:rsid w:val="00E42D7A"/>
    <w:rsid w:val="00E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B1A4A2-8983-41B7-AD94-A5D70FC7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4</cp:revision>
  <dcterms:created xsi:type="dcterms:W3CDTF">2012-06-21T21:14:00Z</dcterms:created>
  <dcterms:modified xsi:type="dcterms:W3CDTF">2015-09-02T18:32:00Z</dcterms:modified>
</cp:coreProperties>
</file>