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C78" w:rsidRDefault="00647C78" w:rsidP="008316A5">
      <w:pPr>
        <w:widowControl w:val="0"/>
        <w:autoSpaceDE w:val="0"/>
        <w:autoSpaceDN w:val="0"/>
        <w:adjustRightInd w:val="0"/>
      </w:pPr>
    </w:p>
    <w:p w:rsidR="00647C78" w:rsidRDefault="00647C78" w:rsidP="008316A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140.470  </w:t>
      </w:r>
      <w:r w:rsidR="003E2647">
        <w:rPr>
          <w:b/>
          <w:bCs/>
        </w:rPr>
        <w:t xml:space="preserve">Eligible </w:t>
      </w:r>
      <w:r>
        <w:rPr>
          <w:b/>
          <w:bCs/>
        </w:rPr>
        <w:t xml:space="preserve">Home Health </w:t>
      </w:r>
      <w:r w:rsidR="00C92240">
        <w:rPr>
          <w:b/>
          <w:bCs/>
        </w:rPr>
        <w:t xml:space="preserve">Care, Nursing and Public Health </w:t>
      </w:r>
      <w:r w:rsidR="003E2647">
        <w:rPr>
          <w:b/>
          <w:bCs/>
        </w:rPr>
        <w:t>Providers</w:t>
      </w:r>
      <w:r>
        <w:t xml:space="preserve"> </w:t>
      </w:r>
    </w:p>
    <w:p w:rsidR="00647C78" w:rsidRDefault="00647C78" w:rsidP="008316A5">
      <w:pPr>
        <w:widowControl w:val="0"/>
        <w:autoSpaceDE w:val="0"/>
        <w:autoSpaceDN w:val="0"/>
        <w:adjustRightInd w:val="0"/>
      </w:pPr>
    </w:p>
    <w:p w:rsidR="00647C78" w:rsidRDefault="002B3060" w:rsidP="008316A5">
      <w:pPr>
        <w:widowControl w:val="0"/>
        <w:autoSpaceDE w:val="0"/>
        <w:autoSpaceDN w:val="0"/>
        <w:adjustRightInd w:val="0"/>
      </w:pPr>
      <w:r>
        <w:t>Effective July 1, 2012</w:t>
      </w:r>
      <w:r w:rsidR="005006B9">
        <w:t>:</w:t>
      </w:r>
    </w:p>
    <w:p w:rsidR="006C1615" w:rsidRDefault="006C1615" w:rsidP="008316A5">
      <w:pPr>
        <w:widowControl w:val="0"/>
        <w:autoSpaceDE w:val="0"/>
        <w:autoSpaceDN w:val="0"/>
        <w:adjustRightInd w:val="0"/>
      </w:pPr>
    </w:p>
    <w:p w:rsidR="00C92240" w:rsidRDefault="00647C78" w:rsidP="00C9224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92240" w:rsidRPr="00DC0869">
        <w:t xml:space="preserve">The following </w:t>
      </w:r>
      <w:r w:rsidR="00C92240">
        <w:t xml:space="preserve">classes of providers may enroll with the Department </w:t>
      </w:r>
      <w:r w:rsidR="00C92240" w:rsidRPr="00DC0869">
        <w:t>as home health care providers:</w:t>
      </w:r>
    </w:p>
    <w:p w:rsidR="00C92240" w:rsidRDefault="00C92240" w:rsidP="00634317"/>
    <w:p w:rsidR="00647C78" w:rsidRDefault="00C92240" w:rsidP="00C9224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647C78">
        <w:t>A Medicare-certified home health agency</w:t>
      </w:r>
      <w:r>
        <w:t xml:space="preserve"> licensed by the Department of Public Health</w:t>
      </w:r>
      <w:r w:rsidR="00647C78">
        <w:t xml:space="preserve">; </w:t>
      </w:r>
    </w:p>
    <w:p w:rsidR="006C1615" w:rsidRDefault="006C1615" w:rsidP="00634317"/>
    <w:p w:rsidR="00C92240" w:rsidRDefault="00C92240" w:rsidP="00C92240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>A home nursing agency licensed by the Department of Public Health;</w:t>
      </w:r>
    </w:p>
    <w:p w:rsidR="00C92240" w:rsidRDefault="00C92240" w:rsidP="00634317"/>
    <w:p w:rsidR="00647C78" w:rsidRDefault="00C92240" w:rsidP="00C92240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647C78">
        <w:t>)</w:t>
      </w:r>
      <w:r w:rsidR="00647C78">
        <w:tab/>
        <w:t xml:space="preserve">A self-employed nurse licensed </w:t>
      </w:r>
      <w:r>
        <w:t xml:space="preserve">by the Department of Financial and Professional Regulation </w:t>
      </w:r>
      <w:r w:rsidR="00647C78">
        <w:t>as a registered nurse</w:t>
      </w:r>
      <w:r w:rsidR="003E2647">
        <w:t xml:space="preserve"> as defined by the </w:t>
      </w:r>
      <w:r w:rsidR="00CB7575">
        <w:t>Nurse</w:t>
      </w:r>
      <w:r w:rsidR="003E2647">
        <w:t xml:space="preserve"> Practice Act [225 ILCS 65]</w:t>
      </w:r>
      <w:r w:rsidR="00647C78">
        <w:t xml:space="preserve">, when there is no home health agency in the area available to provide needed services; </w:t>
      </w:r>
      <w:r>
        <w:t>or</w:t>
      </w:r>
    </w:p>
    <w:p w:rsidR="006C1615" w:rsidRDefault="006C1615" w:rsidP="00634317"/>
    <w:p w:rsidR="00647C78" w:rsidRDefault="00C92240" w:rsidP="00C92240">
      <w:pPr>
        <w:widowControl w:val="0"/>
        <w:autoSpaceDE w:val="0"/>
        <w:autoSpaceDN w:val="0"/>
        <w:adjustRightInd w:val="0"/>
        <w:ind w:left="1440"/>
      </w:pPr>
      <w:r>
        <w:t>4</w:t>
      </w:r>
      <w:r w:rsidR="00647C78">
        <w:t>)</w:t>
      </w:r>
      <w:r w:rsidR="00647C78">
        <w:tab/>
        <w:t xml:space="preserve">A </w:t>
      </w:r>
      <w:r w:rsidR="003E2647">
        <w:t>health department certified by the Department of Public Health</w:t>
      </w:r>
      <w:r>
        <w:t>.</w:t>
      </w:r>
    </w:p>
    <w:p w:rsidR="007B39BC" w:rsidRDefault="007B39BC" w:rsidP="00634317"/>
    <w:p w:rsidR="00C92240" w:rsidRDefault="00C92240" w:rsidP="00C92240">
      <w:pPr>
        <w:ind w:left="1440" w:hanging="720"/>
      </w:pPr>
      <w:r>
        <w:t>b)</w:t>
      </w:r>
      <w:r>
        <w:tab/>
        <w:t>Home health care providers must implement an auditable electronic service verification.</w:t>
      </w:r>
    </w:p>
    <w:p w:rsidR="00C92240" w:rsidRDefault="00C92240" w:rsidP="00634317">
      <w:bookmarkStart w:id="0" w:name="_GoBack"/>
      <w:bookmarkEnd w:id="0"/>
    </w:p>
    <w:p w:rsidR="00C92240" w:rsidRPr="00D55B37" w:rsidRDefault="00C9224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3D28BD">
        <w:t>10282</w:t>
      </w:r>
      <w:r w:rsidRPr="00D55B37">
        <w:t xml:space="preserve">, effective </w:t>
      </w:r>
      <w:r w:rsidR="003D28BD">
        <w:t>June 27, 2013</w:t>
      </w:r>
      <w:r w:rsidRPr="00D55B37">
        <w:t>)</w:t>
      </w:r>
    </w:p>
    <w:sectPr w:rsidR="00C92240" w:rsidRPr="00D55B37" w:rsidSect="008316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14A" w:rsidRDefault="002D3C21">
      <w:r>
        <w:separator/>
      </w:r>
    </w:p>
  </w:endnote>
  <w:endnote w:type="continuationSeparator" w:id="0">
    <w:p w:rsidR="0005014A" w:rsidRDefault="002D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14A" w:rsidRDefault="002D3C21">
      <w:r>
        <w:separator/>
      </w:r>
    </w:p>
  </w:footnote>
  <w:footnote w:type="continuationSeparator" w:id="0">
    <w:p w:rsidR="0005014A" w:rsidRDefault="002D3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7C78"/>
    <w:rsid w:val="0005014A"/>
    <w:rsid w:val="000C5112"/>
    <w:rsid w:val="000D324F"/>
    <w:rsid w:val="00156FAB"/>
    <w:rsid w:val="002B3060"/>
    <w:rsid w:val="002D3C21"/>
    <w:rsid w:val="003D28BD"/>
    <w:rsid w:val="003E2647"/>
    <w:rsid w:val="005006B9"/>
    <w:rsid w:val="00634317"/>
    <w:rsid w:val="00647C78"/>
    <w:rsid w:val="006531D9"/>
    <w:rsid w:val="00676B83"/>
    <w:rsid w:val="006C1615"/>
    <w:rsid w:val="00710761"/>
    <w:rsid w:val="007B39BC"/>
    <w:rsid w:val="008316A5"/>
    <w:rsid w:val="0098786C"/>
    <w:rsid w:val="009C707B"/>
    <w:rsid w:val="00A12B8B"/>
    <w:rsid w:val="00C92240"/>
    <w:rsid w:val="00CB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5:docId w15:val="{0E902D75-B7A5-401B-B284-991216B9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E2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King, Melissa A.</cp:lastModifiedBy>
  <cp:revision>5</cp:revision>
  <dcterms:created xsi:type="dcterms:W3CDTF">2013-07-03T16:19:00Z</dcterms:created>
  <dcterms:modified xsi:type="dcterms:W3CDTF">2015-08-26T20:45:00Z</dcterms:modified>
</cp:coreProperties>
</file>