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334C" w14:textId="77777777" w:rsidR="00BB2A0A" w:rsidRDefault="00BB2A0A" w:rsidP="008730D9">
      <w:pPr>
        <w:widowControl w:val="0"/>
        <w:autoSpaceDE w:val="0"/>
        <w:autoSpaceDN w:val="0"/>
        <w:adjustRightInd w:val="0"/>
      </w:pPr>
    </w:p>
    <w:p w14:paraId="7F41CDD0" w14:textId="77777777" w:rsidR="00BB2A0A" w:rsidRDefault="00BB2A0A" w:rsidP="008730D9">
      <w:pPr>
        <w:widowControl w:val="0"/>
        <w:autoSpaceDE w:val="0"/>
        <w:autoSpaceDN w:val="0"/>
        <w:adjustRightInd w:val="0"/>
      </w:pPr>
      <w:r>
        <w:rPr>
          <w:b/>
          <w:bCs/>
        </w:rPr>
        <w:t>Section 140.456  Hearings</w:t>
      </w:r>
      <w:r>
        <w:t xml:space="preserve"> </w:t>
      </w:r>
    </w:p>
    <w:p w14:paraId="1A819149" w14:textId="77777777" w:rsidR="00773FD4" w:rsidRPr="00C41EED" w:rsidRDefault="00773FD4" w:rsidP="00C41EED">
      <w:pPr>
        <w:ind w:left="1440" w:hanging="720"/>
      </w:pPr>
    </w:p>
    <w:p w14:paraId="77AF6692" w14:textId="77777777" w:rsidR="00BB2A0A" w:rsidRPr="00C41EED" w:rsidRDefault="00BB2A0A" w:rsidP="00C41EED">
      <w:r w:rsidRPr="00C41EED">
        <w:t xml:space="preserve">The Department shall initiate administrative proceedings pursuant to 89 Ill. Adm. Code 104, Subpart C, and Sections 140.13 through 140.19 to suspend or terminate the eligibility of providers of mental health services to participate in the Illinois Medical Assistance Program </w:t>
      </w:r>
      <w:r w:rsidR="0017708F" w:rsidRPr="00C41EED">
        <w:t xml:space="preserve">when </w:t>
      </w:r>
      <w:r w:rsidR="00A7092D" w:rsidRPr="00C41EED">
        <w:t>the provider has failed to comply with</w:t>
      </w:r>
      <w:r w:rsidRPr="00C41EED">
        <w:t xml:space="preserve">: </w:t>
      </w:r>
    </w:p>
    <w:p w14:paraId="1EFEF311" w14:textId="77777777" w:rsidR="00F44B44" w:rsidRPr="00C41EED" w:rsidRDefault="00F44B44" w:rsidP="00C41EED"/>
    <w:p w14:paraId="35BF88C0" w14:textId="77777777" w:rsidR="00BB2A0A" w:rsidRPr="00C41EED" w:rsidRDefault="00BB2A0A" w:rsidP="00C41EED">
      <w:pPr>
        <w:ind w:left="1440" w:hanging="720"/>
      </w:pPr>
      <w:r w:rsidRPr="00C41EED">
        <w:t>a)</w:t>
      </w:r>
      <w:r w:rsidRPr="00C41EED">
        <w:tab/>
        <w:t xml:space="preserve">59 Ill. Adm. Code </w:t>
      </w:r>
      <w:r w:rsidR="00773FD4" w:rsidRPr="00C41EED">
        <w:t>132</w:t>
      </w:r>
      <w:r w:rsidR="00DF6647" w:rsidRPr="00C41EED">
        <w:t>;</w:t>
      </w:r>
      <w:r w:rsidRPr="00C41EED">
        <w:t xml:space="preserve"> </w:t>
      </w:r>
    </w:p>
    <w:p w14:paraId="0FEE02B9" w14:textId="77777777" w:rsidR="00F44B44" w:rsidRPr="00C41EED" w:rsidRDefault="00F44B44" w:rsidP="00C41EED"/>
    <w:p w14:paraId="38EB25EF" w14:textId="77777777" w:rsidR="00A7092D" w:rsidRPr="00C41EED" w:rsidRDefault="00A7092D" w:rsidP="00C41EED">
      <w:pPr>
        <w:ind w:left="1440" w:hanging="720"/>
      </w:pPr>
      <w:r w:rsidRPr="00C41EED">
        <w:t>b)</w:t>
      </w:r>
      <w:r w:rsidR="008730D9" w:rsidRPr="00C41EED">
        <w:tab/>
      </w:r>
      <w:r w:rsidRPr="00C41EED">
        <w:t>Sections 140.452 through 140.455;</w:t>
      </w:r>
    </w:p>
    <w:p w14:paraId="301B1A8A" w14:textId="77777777" w:rsidR="00A7092D" w:rsidRPr="00C41EED" w:rsidRDefault="00A7092D" w:rsidP="00C41EED"/>
    <w:p w14:paraId="1AD5FC5F" w14:textId="77777777" w:rsidR="00A7092D" w:rsidRPr="00C41EED" w:rsidRDefault="00A7092D" w:rsidP="00C41EED">
      <w:pPr>
        <w:ind w:left="1440" w:hanging="720"/>
      </w:pPr>
      <w:r w:rsidRPr="00C41EED">
        <w:t>c)</w:t>
      </w:r>
      <w:r w:rsidRPr="00C41EED">
        <w:tab/>
        <w:t>Section 140.460;</w:t>
      </w:r>
    </w:p>
    <w:p w14:paraId="1E3F92FE" w14:textId="77777777" w:rsidR="00A7092D" w:rsidRPr="00C41EED" w:rsidRDefault="00A7092D" w:rsidP="00C41EED"/>
    <w:p w14:paraId="07F6E2E2" w14:textId="77777777" w:rsidR="00A7092D" w:rsidRPr="00C41EED" w:rsidRDefault="00A7092D" w:rsidP="00C41EED">
      <w:pPr>
        <w:ind w:left="1440" w:hanging="720"/>
      </w:pPr>
      <w:r w:rsidRPr="00C41EED">
        <w:t>d)</w:t>
      </w:r>
      <w:r w:rsidRPr="00C41EED">
        <w:tab/>
        <w:t>Section 140.499 or Table O; and/or</w:t>
      </w:r>
    </w:p>
    <w:p w14:paraId="256AABF4" w14:textId="77777777" w:rsidR="00A7092D" w:rsidRPr="00C41EED" w:rsidRDefault="00A7092D" w:rsidP="00C41EED"/>
    <w:p w14:paraId="08537DCB" w14:textId="77777777" w:rsidR="00BB2A0A" w:rsidRPr="00C41EED" w:rsidRDefault="00A7092D" w:rsidP="00C41EED">
      <w:pPr>
        <w:ind w:left="1440" w:hanging="720"/>
      </w:pPr>
      <w:r w:rsidRPr="00C41EED">
        <w:t>e)</w:t>
      </w:r>
      <w:r w:rsidRPr="00C41EED">
        <w:tab/>
      </w:r>
      <w:r w:rsidR="00BB2A0A" w:rsidRPr="00C41EED">
        <w:t xml:space="preserve">Any of the grounds for </w:t>
      </w:r>
      <w:r w:rsidRPr="00C41EED">
        <w:t xml:space="preserve">suspension or </w:t>
      </w:r>
      <w:r w:rsidR="00BB2A0A" w:rsidRPr="00C41EED">
        <w:t xml:space="preserve">termination set forth in Section 140.16 </w:t>
      </w:r>
      <w:r w:rsidRPr="00C41EED">
        <w:t xml:space="preserve">or Section 140.17 </w:t>
      </w:r>
      <w:r w:rsidR="00BB2A0A" w:rsidRPr="00C41EED">
        <w:t xml:space="preserve">are present. </w:t>
      </w:r>
    </w:p>
    <w:p w14:paraId="060D9989" w14:textId="77777777" w:rsidR="00BB2A0A" w:rsidRPr="00C41EED" w:rsidRDefault="00BB2A0A" w:rsidP="00C41EED"/>
    <w:p w14:paraId="52C7C681" w14:textId="77777777" w:rsidR="002D702D" w:rsidRPr="00D55B37" w:rsidRDefault="00A7092D" w:rsidP="008E1F7F">
      <w:pPr>
        <w:ind w:firstLine="720"/>
      </w:pPr>
      <w:r>
        <w:t xml:space="preserve">(Source:  Amended at 42 Ill. Reg. </w:t>
      </w:r>
      <w:r w:rsidR="001C76F7">
        <w:t>12986</w:t>
      </w:r>
      <w:r>
        <w:t xml:space="preserve">, effective </w:t>
      </w:r>
      <w:r w:rsidR="001C76F7">
        <w:t>June 25, 2018</w:t>
      </w:r>
      <w:r>
        <w:t>)</w:t>
      </w:r>
    </w:p>
    <w:sectPr w:rsidR="002D702D" w:rsidRPr="00D55B37" w:rsidSect="00873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2A0A"/>
    <w:rsid w:val="000414AA"/>
    <w:rsid w:val="0017708F"/>
    <w:rsid w:val="001C76F7"/>
    <w:rsid w:val="002D702D"/>
    <w:rsid w:val="00464638"/>
    <w:rsid w:val="00517640"/>
    <w:rsid w:val="00607AD0"/>
    <w:rsid w:val="006245F7"/>
    <w:rsid w:val="006D3E64"/>
    <w:rsid w:val="0070529E"/>
    <w:rsid w:val="00773FD4"/>
    <w:rsid w:val="008730D9"/>
    <w:rsid w:val="008E1F7F"/>
    <w:rsid w:val="00A7092D"/>
    <w:rsid w:val="00AF76B0"/>
    <w:rsid w:val="00BB2A0A"/>
    <w:rsid w:val="00C41EED"/>
    <w:rsid w:val="00DF6647"/>
    <w:rsid w:val="00F4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B4CB8D"/>
  <w15:docId w15:val="{39540A0F-B0C6-4C12-9EFA-B348009C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3FD4"/>
  </w:style>
  <w:style w:type="paragraph" w:styleId="NoSpacing">
    <w:name w:val="No Spacing"/>
    <w:uiPriority w:val="1"/>
    <w:qFormat/>
    <w:rsid w:val="00A709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4</cp:revision>
  <dcterms:created xsi:type="dcterms:W3CDTF">2018-06-14T17:53:00Z</dcterms:created>
  <dcterms:modified xsi:type="dcterms:W3CDTF">2025-03-19T16:01:00Z</dcterms:modified>
</cp:coreProperties>
</file>