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47" w:rsidRDefault="003E4747" w:rsidP="00895439">
      <w:bookmarkStart w:id="0" w:name="_GoBack"/>
      <w:bookmarkEnd w:id="0"/>
    </w:p>
    <w:p w:rsidR="00895439" w:rsidRPr="003E4747" w:rsidRDefault="00895439" w:rsidP="00895439">
      <w:pPr>
        <w:rPr>
          <w:b/>
        </w:rPr>
      </w:pPr>
      <w:r w:rsidRPr="003E4747">
        <w:rPr>
          <w:b/>
        </w:rPr>
        <w:t>Section 126.120</w:t>
      </w:r>
      <w:r w:rsidR="003E4747" w:rsidRPr="003E4747">
        <w:rPr>
          <w:b/>
        </w:rPr>
        <w:t xml:space="preserve">  </w:t>
      </w:r>
      <w:r w:rsidRPr="003E4747">
        <w:rPr>
          <w:b/>
        </w:rPr>
        <w:t>Discounts</w:t>
      </w:r>
    </w:p>
    <w:p w:rsidR="00895439" w:rsidRPr="00895439" w:rsidRDefault="00895439" w:rsidP="00895439"/>
    <w:p w:rsidR="00895439" w:rsidRPr="00895439" w:rsidRDefault="00895439" w:rsidP="003E4747">
      <w:pPr>
        <w:ind w:left="1440" w:hanging="720"/>
      </w:pPr>
      <w:r w:rsidRPr="00895439">
        <w:t>a)</w:t>
      </w:r>
      <w:r w:rsidRPr="00895439">
        <w:tab/>
        <w:t>The Program Administrator shall electronically communicate prescription drug discount information to the participating pharmacy.</w:t>
      </w:r>
    </w:p>
    <w:p w:rsidR="00895439" w:rsidRPr="00895439" w:rsidRDefault="00895439" w:rsidP="003E4747">
      <w:pPr>
        <w:ind w:left="720"/>
      </w:pPr>
    </w:p>
    <w:p w:rsidR="00895439" w:rsidRPr="00895439" w:rsidRDefault="00895439" w:rsidP="003E4747">
      <w:pPr>
        <w:ind w:left="1440" w:hanging="720"/>
      </w:pPr>
      <w:r w:rsidRPr="00895439">
        <w:t>b)</w:t>
      </w:r>
      <w:r w:rsidRPr="00895439">
        <w:tab/>
        <w:t>The Program Administrator shall ensure and guarantee that a cardholder will be charged no more than the rate agreed to in the contract.</w:t>
      </w:r>
    </w:p>
    <w:p w:rsidR="00895439" w:rsidRPr="00895439" w:rsidRDefault="00895439" w:rsidP="003E4747">
      <w:pPr>
        <w:ind w:left="720"/>
      </w:pPr>
    </w:p>
    <w:p w:rsidR="00895439" w:rsidRPr="00895439" w:rsidRDefault="00895439" w:rsidP="003E4747">
      <w:pPr>
        <w:ind w:left="1440" w:hanging="720"/>
      </w:pPr>
      <w:r w:rsidRPr="00895439">
        <w:t>c)</w:t>
      </w:r>
      <w:r w:rsidRPr="00895439">
        <w:tab/>
        <w:t>Any manufacturer or group purchasing organization rebate used to provide a discount greater than the agreed to pharmacy rate to the cardholder shall be reimbursed to the participating pharmacy subject to the availability of funds.</w:t>
      </w:r>
    </w:p>
    <w:p w:rsidR="00895439" w:rsidRPr="00895439" w:rsidRDefault="00895439" w:rsidP="003E4747">
      <w:pPr>
        <w:ind w:left="720"/>
      </w:pPr>
    </w:p>
    <w:p w:rsidR="00895439" w:rsidRPr="00895439" w:rsidRDefault="00895439" w:rsidP="003E4747">
      <w:pPr>
        <w:ind w:left="1440" w:hanging="720"/>
      </w:pPr>
      <w:r w:rsidRPr="00895439">
        <w:t>d)</w:t>
      </w:r>
      <w:r w:rsidRPr="00895439">
        <w:tab/>
        <w:t>The cardholder shall receive the greatest discount through the participating pharmacy (at the point of sale).  The total amount paid by the available cardholder for any prescription drug under this program shall not exceed the usual and customary charge for the prescription.</w:t>
      </w:r>
    </w:p>
    <w:sectPr w:rsidR="00895439" w:rsidRPr="0089543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0CC4">
      <w:r>
        <w:separator/>
      </w:r>
    </w:p>
  </w:endnote>
  <w:endnote w:type="continuationSeparator" w:id="0">
    <w:p w:rsidR="00000000" w:rsidRDefault="006A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0CC4">
      <w:r>
        <w:separator/>
      </w:r>
    </w:p>
  </w:footnote>
  <w:footnote w:type="continuationSeparator" w:id="0">
    <w:p w:rsidR="00000000" w:rsidRDefault="006A0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D08D3"/>
    <w:rsid w:val="001E3074"/>
    <w:rsid w:val="00225354"/>
    <w:rsid w:val="002524EC"/>
    <w:rsid w:val="002A643F"/>
    <w:rsid w:val="00337CEB"/>
    <w:rsid w:val="00367A2E"/>
    <w:rsid w:val="003E4747"/>
    <w:rsid w:val="003F3A28"/>
    <w:rsid w:val="003F5FD7"/>
    <w:rsid w:val="003F73D3"/>
    <w:rsid w:val="00431CFE"/>
    <w:rsid w:val="004461A1"/>
    <w:rsid w:val="004D5CD6"/>
    <w:rsid w:val="004D73D3"/>
    <w:rsid w:val="005001C5"/>
    <w:rsid w:val="0052308E"/>
    <w:rsid w:val="00530BE1"/>
    <w:rsid w:val="00542E97"/>
    <w:rsid w:val="0056157E"/>
    <w:rsid w:val="0056501E"/>
    <w:rsid w:val="005F4571"/>
    <w:rsid w:val="006A0CC4"/>
    <w:rsid w:val="006A2114"/>
    <w:rsid w:val="006D5961"/>
    <w:rsid w:val="00780733"/>
    <w:rsid w:val="007C14B2"/>
    <w:rsid w:val="00801D20"/>
    <w:rsid w:val="00825C45"/>
    <w:rsid w:val="008271B1"/>
    <w:rsid w:val="00837F88"/>
    <w:rsid w:val="0084781C"/>
    <w:rsid w:val="00895439"/>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895439"/>
    <w:pPr>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3">
    <w:name w:val="Body Text Indent 3"/>
    <w:basedOn w:val="Normal"/>
    <w:rsid w:val="00895439"/>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230111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2012-06-21T21:08:00Z</dcterms:created>
  <dcterms:modified xsi:type="dcterms:W3CDTF">2012-06-21T21:08:00Z</dcterms:modified>
</cp:coreProperties>
</file>