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BA6" w:rsidRDefault="000D7BA6" w:rsidP="00475F5B"/>
    <w:p w:rsidR="00475F5B" w:rsidRPr="000D7BA6" w:rsidRDefault="00475F5B" w:rsidP="00475F5B">
      <w:pPr>
        <w:rPr>
          <w:b/>
        </w:rPr>
      </w:pPr>
      <w:r w:rsidRPr="000D7BA6">
        <w:rPr>
          <w:b/>
        </w:rPr>
        <w:t>Section 123.330</w:t>
      </w:r>
      <w:r w:rsidR="000D7BA6">
        <w:rPr>
          <w:b/>
        </w:rPr>
        <w:t xml:space="preserve">  </w:t>
      </w:r>
      <w:r w:rsidRPr="000D7BA6">
        <w:rPr>
          <w:b/>
        </w:rPr>
        <w:t>Premium Requirements</w:t>
      </w:r>
    </w:p>
    <w:p w:rsidR="00475F5B" w:rsidRPr="000D7BA6" w:rsidRDefault="00475F5B" w:rsidP="00475F5B">
      <w:pPr>
        <w:rPr>
          <w:b/>
        </w:rPr>
      </w:pPr>
    </w:p>
    <w:p w:rsidR="00475F5B" w:rsidRPr="00475F5B" w:rsidRDefault="00475F5B" w:rsidP="000D7BA6">
      <w:pPr>
        <w:ind w:left="1440" w:hanging="720"/>
      </w:pPr>
      <w:r w:rsidRPr="00475F5B">
        <w:t>a)</w:t>
      </w:r>
      <w:r w:rsidRPr="00475F5B">
        <w:tab/>
        <w:t xml:space="preserve">Families with individuals enrolled in All Kids </w:t>
      </w:r>
      <w:r w:rsidR="00F64644">
        <w:t>Premium Level 2</w:t>
      </w:r>
      <w:r w:rsidRPr="00475F5B">
        <w:t xml:space="preserve"> must pay monthly premiums </w:t>
      </w:r>
      <w:r w:rsidR="009547D6">
        <w:t>of $40 per month per child to a maximum of $80 per month for two or more children.</w:t>
      </w:r>
    </w:p>
    <w:p w:rsidR="00475F5B" w:rsidRPr="00475F5B" w:rsidRDefault="00475F5B" w:rsidP="000D7BA6">
      <w:pPr>
        <w:ind w:left="1440"/>
      </w:pPr>
    </w:p>
    <w:p w:rsidR="00475F5B" w:rsidRPr="00475F5B" w:rsidRDefault="00475F5B" w:rsidP="000D7BA6">
      <w:pPr>
        <w:ind w:firstLine="720"/>
      </w:pPr>
      <w:r w:rsidRPr="00475F5B">
        <w:t>b)</w:t>
      </w:r>
      <w:r w:rsidRPr="00475F5B">
        <w:tab/>
        <w:t xml:space="preserve">Premiums are billed by and payable to the Department, or its authorized agent, on </w:t>
      </w:r>
      <w:r w:rsidRPr="00475F5B">
        <w:tab/>
      </w:r>
    </w:p>
    <w:p w:rsidR="00475F5B" w:rsidRPr="00475F5B" w:rsidRDefault="00475F5B" w:rsidP="000D7BA6">
      <w:pPr>
        <w:ind w:left="720" w:firstLine="720"/>
      </w:pPr>
      <w:r w:rsidRPr="00475F5B">
        <w:t>a monthly basis.</w:t>
      </w:r>
    </w:p>
    <w:p w:rsidR="00475F5B" w:rsidRPr="00475F5B" w:rsidRDefault="00475F5B" w:rsidP="00475F5B"/>
    <w:p w:rsidR="00475F5B" w:rsidRPr="00475F5B" w:rsidRDefault="00475F5B" w:rsidP="000D7BA6">
      <w:pPr>
        <w:ind w:left="1440" w:hanging="720"/>
      </w:pPr>
      <w:r w:rsidRPr="00475F5B">
        <w:t>c)</w:t>
      </w:r>
      <w:r w:rsidRPr="00475F5B">
        <w:tab/>
        <w:t>The premium due date will be the last day of the month preceding the month of coverage.</w:t>
      </w:r>
    </w:p>
    <w:p w:rsidR="00475F5B" w:rsidRPr="00475F5B" w:rsidRDefault="00475F5B" w:rsidP="00475F5B"/>
    <w:p w:rsidR="00475F5B" w:rsidRPr="00475F5B" w:rsidRDefault="00475F5B" w:rsidP="000D7BA6">
      <w:pPr>
        <w:ind w:left="1440" w:hanging="720"/>
      </w:pPr>
      <w:r w:rsidRPr="00475F5B">
        <w:t>d)</w:t>
      </w:r>
      <w:r w:rsidRPr="00475F5B">
        <w:tab/>
        <w:t xml:space="preserve">The premium will not increase during the eligibility period, unless children </w:t>
      </w:r>
      <w:r w:rsidR="009547D6">
        <w:t xml:space="preserve">are added </w:t>
      </w:r>
      <w:r w:rsidRPr="00475F5B">
        <w:t>to the coverage or there is a regulatory change in cost sharing.</w:t>
      </w:r>
    </w:p>
    <w:p w:rsidR="00475F5B" w:rsidRPr="00475F5B" w:rsidRDefault="00475F5B" w:rsidP="00475F5B"/>
    <w:p w:rsidR="00475F5B" w:rsidRDefault="00475F5B" w:rsidP="000D7BA6">
      <w:pPr>
        <w:ind w:left="1440" w:hanging="720"/>
      </w:pPr>
      <w:r w:rsidRPr="00475F5B">
        <w:t>e)</w:t>
      </w:r>
      <w:r w:rsidRPr="00475F5B">
        <w:tab/>
      </w:r>
      <w:r w:rsidR="009547D6">
        <w:t>Individuals</w:t>
      </w:r>
      <w:r w:rsidRPr="00475F5B">
        <w:t xml:space="preserve"> may at any time request a downward modification of the premium for any reason</w:t>
      </w:r>
      <w:r w:rsidR="00F64644">
        <w:t>,</w:t>
      </w:r>
      <w:r w:rsidRPr="00475F5B">
        <w:t xml:space="preserve"> including a change of income, removal of a child from coverage or a change in family size.</w:t>
      </w:r>
    </w:p>
    <w:p w:rsidR="009547D6" w:rsidRDefault="009547D6" w:rsidP="000D7BA6">
      <w:pPr>
        <w:ind w:left="1440" w:hanging="720"/>
      </w:pPr>
    </w:p>
    <w:p w:rsidR="009547D6" w:rsidRPr="00D55B37" w:rsidRDefault="009547D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86513C">
        <w:t>5989</w:t>
      </w:r>
      <w:r w:rsidRPr="00D55B37">
        <w:t xml:space="preserve">, effective </w:t>
      </w:r>
      <w:bookmarkStart w:id="0" w:name="_GoBack"/>
      <w:r w:rsidR="0086513C">
        <w:t>February 26, 2014</w:t>
      </w:r>
      <w:bookmarkEnd w:id="0"/>
      <w:r w:rsidRPr="00D55B37">
        <w:t>)</w:t>
      </w:r>
    </w:p>
    <w:sectPr w:rsidR="009547D6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E8F" w:rsidRDefault="00187E8F">
      <w:r>
        <w:separator/>
      </w:r>
    </w:p>
  </w:endnote>
  <w:endnote w:type="continuationSeparator" w:id="0">
    <w:p w:rsidR="00187E8F" w:rsidRDefault="00187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E8F" w:rsidRDefault="00187E8F">
      <w:r>
        <w:separator/>
      </w:r>
    </w:p>
  </w:footnote>
  <w:footnote w:type="continuationSeparator" w:id="0">
    <w:p w:rsidR="00187E8F" w:rsidRDefault="00187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B3B8F"/>
    <w:rsid w:val="000C20EF"/>
    <w:rsid w:val="000D225F"/>
    <w:rsid w:val="000D7BA6"/>
    <w:rsid w:val="00147261"/>
    <w:rsid w:val="00173B90"/>
    <w:rsid w:val="00187E8F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75F5B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83507"/>
    <w:rsid w:val="006A2114"/>
    <w:rsid w:val="00776784"/>
    <w:rsid w:val="00780733"/>
    <w:rsid w:val="007D406F"/>
    <w:rsid w:val="008271B1"/>
    <w:rsid w:val="00837F88"/>
    <w:rsid w:val="0084781C"/>
    <w:rsid w:val="0086513C"/>
    <w:rsid w:val="008A1A8F"/>
    <w:rsid w:val="008E1D6D"/>
    <w:rsid w:val="008E3F66"/>
    <w:rsid w:val="00932B5E"/>
    <w:rsid w:val="00935A8C"/>
    <w:rsid w:val="009547D6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CF4BC3"/>
    <w:rsid w:val="00D12F95"/>
    <w:rsid w:val="00D55B37"/>
    <w:rsid w:val="00D707FD"/>
    <w:rsid w:val="00D93C67"/>
    <w:rsid w:val="00DD54D4"/>
    <w:rsid w:val="00DF3FCF"/>
    <w:rsid w:val="00E223E0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64644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74F5CD-E9A6-474C-83E3-98A19998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">
    <w:name w:val="Default"/>
    <w:rsid w:val="00475F5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Default"/>
    <w:next w:val="Default"/>
    <w:rsid w:val="00475F5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King, Melissa A.</cp:lastModifiedBy>
  <cp:revision>4</cp:revision>
  <dcterms:created xsi:type="dcterms:W3CDTF">2014-02-20T20:42:00Z</dcterms:created>
  <dcterms:modified xsi:type="dcterms:W3CDTF">2014-03-07T20:22:00Z</dcterms:modified>
</cp:coreProperties>
</file>