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95D4" w14:textId="77777777" w:rsidR="00191129" w:rsidRPr="0046797A" w:rsidRDefault="00191129" w:rsidP="00191129">
      <w:pPr>
        <w:widowControl w:val="0"/>
        <w:autoSpaceDE w:val="0"/>
        <w:autoSpaceDN w:val="0"/>
        <w:adjustRightInd w:val="0"/>
        <w:rPr>
          <w:bCs/>
        </w:rPr>
      </w:pPr>
    </w:p>
    <w:p w14:paraId="7612AF84" w14:textId="77777777" w:rsidR="00191129" w:rsidRDefault="00191129" w:rsidP="00191129">
      <w:pPr>
        <w:widowControl w:val="0"/>
        <w:autoSpaceDE w:val="0"/>
        <w:autoSpaceDN w:val="0"/>
        <w:adjustRightInd w:val="0"/>
      </w:pPr>
      <w:r>
        <w:rPr>
          <w:b/>
          <w:bCs/>
        </w:rPr>
        <w:t>Section 121.61  Gross Monthly Income Eligibility Standards</w:t>
      </w:r>
      <w:r>
        <w:t xml:space="preserve"> </w:t>
      </w:r>
    </w:p>
    <w:p w14:paraId="2DBAC2C8" w14:textId="77777777" w:rsidR="001520E5" w:rsidRDefault="001520E5" w:rsidP="00191129">
      <w:pPr>
        <w:widowControl w:val="0"/>
        <w:autoSpaceDE w:val="0"/>
        <w:autoSpaceDN w:val="0"/>
        <w:adjustRightInd w:val="0"/>
      </w:pPr>
    </w:p>
    <w:p w14:paraId="65A0B2A8" w14:textId="77777777" w:rsidR="00191129" w:rsidRDefault="00191129" w:rsidP="00846E8D">
      <w:pPr>
        <w:widowControl w:val="0"/>
        <w:autoSpaceDE w:val="0"/>
        <w:autoSpaceDN w:val="0"/>
        <w:adjustRightInd w:val="0"/>
        <w:ind w:left="1440" w:hanging="720"/>
      </w:pPr>
      <w:r>
        <w:t>a)</w:t>
      </w:r>
      <w:r>
        <w:tab/>
        <w:t xml:space="preserve">Gross Monthly Income Eligibility Standards </w:t>
      </w:r>
    </w:p>
    <w:p w14:paraId="60F2C6AC" w14:textId="77777777" w:rsidR="00191129" w:rsidRDefault="00191129" w:rsidP="00191129"/>
    <w:p w14:paraId="5CBCA70C" w14:textId="77777777" w:rsidR="00191129" w:rsidRDefault="00191129" w:rsidP="00191129">
      <w:pPr>
        <w:widowControl w:val="0"/>
        <w:autoSpaceDE w:val="0"/>
        <w:autoSpaceDN w:val="0"/>
        <w:adjustRightInd w:val="0"/>
        <w:ind w:left="2160" w:hanging="720"/>
      </w:pPr>
      <w:r>
        <w:t>1)</w:t>
      </w:r>
      <w:r>
        <w:tab/>
        <w:t xml:space="preserve">The gross income standards of eligibility shall be 130 percent of the nonfarm income poverty guidelines prescribed by the Office of Management and Budget (see 7 CFR 273.9(a)(1)) for all households </w:t>
      </w:r>
      <w:r w:rsidR="00B62807">
        <w:t>except</w:t>
      </w:r>
      <w:r>
        <w:t xml:space="preserve"> categorical households as defined in Section 121.76</w:t>
      </w:r>
      <w:r w:rsidR="00635D1E">
        <w:t>.</w:t>
      </w:r>
      <w:r>
        <w:t xml:space="preserve"> </w:t>
      </w:r>
      <w:r w:rsidR="007D4197">
        <w:t xml:space="preserve"> </w:t>
      </w:r>
      <w:r w:rsidR="00B62807">
        <w:t>Households that do not contain an</w:t>
      </w:r>
      <w:r>
        <w:t xml:space="preserve"> elderly, blind or disabled </w:t>
      </w:r>
      <w:r w:rsidR="00B62807">
        <w:t>person</w:t>
      </w:r>
      <w:r>
        <w:t xml:space="preserve"> shall be considered categorically eligible if the household's gross income is at or below </w:t>
      </w:r>
      <w:r w:rsidR="00B62807">
        <w:t>165% of the nonfarm income poverty guidelines.</w:t>
      </w:r>
      <w:r w:rsidR="007D4197">
        <w:t xml:space="preserve"> </w:t>
      </w:r>
      <w:r w:rsidR="00B62807">
        <w:t xml:space="preserve"> Elderly, blind or disabled households shall be considered categorically eligible if the household's gross income is at or below 200% of the nonfarm income poverty guidelines.</w:t>
      </w:r>
      <w:r>
        <w:t xml:space="preserve">  Households containing a member who is elderly, blind or disabled that are not categorically eligible will be exempt from this gross income check (see also 7 CFR 273.9(c)), but must meet the net income standards in Section 121.60.  To qualify for increased benefits, a household must contain a member who meets one of the following requirements: </w:t>
      </w:r>
    </w:p>
    <w:p w14:paraId="4C616D25" w14:textId="77777777" w:rsidR="00191129" w:rsidRDefault="00191129" w:rsidP="00191129"/>
    <w:p w14:paraId="50A512F6" w14:textId="77777777" w:rsidR="00191129" w:rsidRDefault="00191129" w:rsidP="00191129">
      <w:pPr>
        <w:widowControl w:val="0"/>
        <w:autoSpaceDE w:val="0"/>
        <w:autoSpaceDN w:val="0"/>
        <w:adjustRightInd w:val="0"/>
        <w:ind w:left="2880" w:hanging="720"/>
      </w:pPr>
      <w:r>
        <w:t>A)</w:t>
      </w:r>
      <w:r>
        <w:tab/>
        <w:t xml:space="preserve">A member is 60 years of age or older.  An individual is considered age 60 in the fiscal month in which he or she becomes 60. </w:t>
      </w:r>
    </w:p>
    <w:p w14:paraId="67D53E22" w14:textId="77777777" w:rsidR="00191129" w:rsidRDefault="00191129" w:rsidP="00191129"/>
    <w:p w14:paraId="7ABD853A" w14:textId="42B6FDF6" w:rsidR="00191129" w:rsidRDefault="00191129" w:rsidP="00191129">
      <w:pPr>
        <w:widowControl w:val="0"/>
        <w:autoSpaceDE w:val="0"/>
        <w:autoSpaceDN w:val="0"/>
        <w:adjustRightInd w:val="0"/>
        <w:ind w:left="2880" w:hanging="720"/>
      </w:pPr>
      <w:r>
        <w:t>B)</w:t>
      </w:r>
      <w:r>
        <w:tab/>
        <w:t>A member receives Supplemental Security Income (SSI) benefits under Title XVI of the Social Security Act</w:t>
      </w:r>
      <w:r w:rsidR="00747699">
        <w:t>.  This</w:t>
      </w:r>
      <w:r>
        <w:t xml:space="preserve"> includes </w:t>
      </w:r>
      <w:r w:rsidR="00747699">
        <w:t>a</w:t>
      </w:r>
      <w:r>
        <w:t xml:space="preserve"> household </w:t>
      </w:r>
      <w:r w:rsidR="00747699">
        <w:t>in which a</w:t>
      </w:r>
      <w:r>
        <w:t xml:space="preserve"> member is receiving SSI income</w:t>
      </w:r>
      <w:r w:rsidR="00747699">
        <w:t xml:space="preserve"> on a temporary or emergency basis</w:t>
      </w:r>
      <w:r>
        <w:t xml:space="preserve"> pending a final decision from the Social Security Administration. </w:t>
      </w:r>
    </w:p>
    <w:p w14:paraId="53ACEAF8" w14:textId="77777777" w:rsidR="00191129" w:rsidRDefault="00191129" w:rsidP="00191129"/>
    <w:p w14:paraId="2BBF1153" w14:textId="77777777" w:rsidR="00191129" w:rsidRDefault="00191129" w:rsidP="00191129">
      <w:pPr>
        <w:widowControl w:val="0"/>
        <w:autoSpaceDE w:val="0"/>
        <w:autoSpaceDN w:val="0"/>
        <w:adjustRightInd w:val="0"/>
        <w:ind w:left="2880" w:hanging="720"/>
      </w:pPr>
      <w:r>
        <w:t>C)</w:t>
      </w:r>
      <w:r>
        <w:tab/>
        <w:t xml:space="preserve">A member receives Social Security disability or blindness benefits under Title II (RSDI) of the Social Security Act. </w:t>
      </w:r>
    </w:p>
    <w:p w14:paraId="5C085FD6" w14:textId="77777777" w:rsidR="00191129" w:rsidRDefault="00191129" w:rsidP="00191129"/>
    <w:p w14:paraId="485187E8" w14:textId="77777777" w:rsidR="00191129" w:rsidRDefault="00191129" w:rsidP="00191129">
      <w:pPr>
        <w:widowControl w:val="0"/>
        <w:autoSpaceDE w:val="0"/>
        <w:autoSpaceDN w:val="0"/>
        <w:adjustRightInd w:val="0"/>
        <w:ind w:left="2880" w:hanging="720"/>
      </w:pPr>
      <w:r>
        <w:t>D)</w:t>
      </w:r>
      <w:r>
        <w:tab/>
        <w:t xml:space="preserve">A member receives State Supplemental Payment (SSP) due to blindness or disability. </w:t>
      </w:r>
    </w:p>
    <w:p w14:paraId="7AD7B016" w14:textId="77777777" w:rsidR="00191129" w:rsidRDefault="00191129" w:rsidP="00191129"/>
    <w:p w14:paraId="3F8B2FE8" w14:textId="76B954C3" w:rsidR="00191129" w:rsidRDefault="00191129" w:rsidP="00191129">
      <w:pPr>
        <w:widowControl w:val="0"/>
        <w:autoSpaceDE w:val="0"/>
        <w:autoSpaceDN w:val="0"/>
        <w:adjustRightInd w:val="0"/>
        <w:ind w:left="2880" w:hanging="720"/>
      </w:pPr>
      <w:r>
        <w:t>E)</w:t>
      </w:r>
      <w:r>
        <w:tab/>
        <w:t xml:space="preserve">A veteran with a service-connected disability rated or paid as totally disabled by the </w:t>
      </w:r>
      <w:r w:rsidR="00747699">
        <w:t xml:space="preserve">federal </w:t>
      </w:r>
      <w:r>
        <w:t xml:space="preserve">Department of Veterans Affairs (VA). </w:t>
      </w:r>
    </w:p>
    <w:p w14:paraId="59B9B11E" w14:textId="77777777" w:rsidR="00191129" w:rsidRDefault="00191129" w:rsidP="00191129"/>
    <w:p w14:paraId="43CCC3EF" w14:textId="77777777" w:rsidR="00191129" w:rsidRDefault="00191129" w:rsidP="00191129">
      <w:pPr>
        <w:widowControl w:val="0"/>
        <w:autoSpaceDE w:val="0"/>
        <w:autoSpaceDN w:val="0"/>
        <w:adjustRightInd w:val="0"/>
        <w:ind w:left="2880" w:hanging="720"/>
      </w:pPr>
      <w:r>
        <w:t>F)</w:t>
      </w:r>
      <w:r>
        <w:tab/>
        <w:t xml:space="preserve">A veteran considered by the VA to be in need of regular aid and attendance or permanently housebound. </w:t>
      </w:r>
    </w:p>
    <w:p w14:paraId="21858137" w14:textId="77777777" w:rsidR="00191129" w:rsidRDefault="00191129" w:rsidP="00191129"/>
    <w:p w14:paraId="19BAE935" w14:textId="77777777" w:rsidR="00191129" w:rsidRDefault="00191129" w:rsidP="00191129">
      <w:pPr>
        <w:widowControl w:val="0"/>
        <w:autoSpaceDE w:val="0"/>
        <w:autoSpaceDN w:val="0"/>
        <w:adjustRightInd w:val="0"/>
        <w:ind w:left="2880" w:hanging="720"/>
      </w:pPr>
      <w:r>
        <w:t>G)</w:t>
      </w:r>
      <w:r>
        <w:tab/>
        <w:t xml:space="preserve">A veteran's surviving spouse who is considered in need of aid and attendance or considered permanently housebound by the VA or a veteran's surviving child who is considered permanently incapable </w:t>
      </w:r>
      <w:r>
        <w:lastRenderedPageBreak/>
        <w:t xml:space="preserve">of self-support by the VA. </w:t>
      </w:r>
    </w:p>
    <w:p w14:paraId="32916202" w14:textId="77777777" w:rsidR="00191129" w:rsidRDefault="00191129" w:rsidP="00191129"/>
    <w:p w14:paraId="0E69B2B5" w14:textId="77777777" w:rsidR="00191129" w:rsidRDefault="00191129" w:rsidP="00191129">
      <w:pPr>
        <w:widowControl w:val="0"/>
        <w:autoSpaceDE w:val="0"/>
        <w:autoSpaceDN w:val="0"/>
        <w:adjustRightInd w:val="0"/>
        <w:ind w:left="2880" w:hanging="720"/>
      </w:pPr>
      <w:r>
        <w:t>H)</w:t>
      </w:r>
      <w:r>
        <w:tab/>
        <w:t xml:space="preserve">A veteran's surviving spouse or child entitled to compensation for a service-connected death or pension benefits for a nonservice-connected death from the VA, if the spouse or child also has a disability considered permanent under Social Security requirements. </w:t>
      </w:r>
    </w:p>
    <w:p w14:paraId="07F98447" w14:textId="77777777" w:rsidR="00191129" w:rsidRDefault="00191129" w:rsidP="00191129"/>
    <w:p w14:paraId="0A5445F4" w14:textId="77777777" w:rsidR="00191129" w:rsidRDefault="00191129" w:rsidP="00191129">
      <w:pPr>
        <w:widowControl w:val="0"/>
        <w:autoSpaceDE w:val="0"/>
        <w:autoSpaceDN w:val="0"/>
        <w:adjustRightInd w:val="0"/>
        <w:ind w:left="2880" w:hanging="720"/>
      </w:pPr>
      <w:r>
        <w:t>I)</w:t>
      </w:r>
      <w:r>
        <w:tab/>
        <w:t xml:space="preserve">A member receives federal, state, or local government disability pension and is considered permanently disabled under Social Security requirements. </w:t>
      </w:r>
    </w:p>
    <w:p w14:paraId="5E0C50EB" w14:textId="77777777" w:rsidR="00191129" w:rsidRDefault="00191129" w:rsidP="00191129"/>
    <w:p w14:paraId="198938D1" w14:textId="77777777" w:rsidR="00191129" w:rsidRDefault="00191129" w:rsidP="00191129">
      <w:pPr>
        <w:widowControl w:val="0"/>
        <w:autoSpaceDE w:val="0"/>
        <w:autoSpaceDN w:val="0"/>
        <w:adjustRightInd w:val="0"/>
        <w:ind w:left="2880" w:hanging="720"/>
      </w:pPr>
      <w:r>
        <w:t>J)</w:t>
      </w:r>
      <w:r>
        <w:tab/>
        <w:t xml:space="preserve">A member receives Railroad Retirement disability benefits. </w:t>
      </w:r>
    </w:p>
    <w:p w14:paraId="40555D8D" w14:textId="77777777" w:rsidR="00191129" w:rsidRDefault="00191129" w:rsidP="00191129"/>
    <w:p w14:paraId="25F2C9D5" w14:textId="77777777" w:rsidR="00191129" w:rsidRDefault="00191129" w:rsidP="00191129">
      <w:pPr>
        <w:widowControl w:val="0"/>
        <w:autoSpaceDE w:val="0"/>
        <w:autoSpaceDN w:val="0"/>
        <w:adjustRightInd w:val="0"/>
        <w:ind w:left="2880" w:hanging="720"/>
      </w:pPr>
      <w:r>
        <w:t>K)</w:t>
      </w:r>
      <w:r>
        <w:tab/>
        <w:t xml:space="preserve">A member receives an annuity payment from Railroad Retirement and is eligible for Medicare. </w:t>
      </w:r>
    </w:p>
    <w:p w14:paraId="6E35C186" w14:textId="77777777" w:rsidR="00191129" w:rsidRDefault="00191129" w:rsidP="00191129"/>
    <w:p w14:paraId="1F4E2705" w14:textId="77777777" w:rsidR="00191129" w:rsidRDefault="00191129" w:rsidP="00191129">
      <w:pPr>
        <w:widowControl w:val="0"/>
        <w:autoSpaceDE w:val="0"/>
        <w:autoSpaceDN w:val="0"/>
        <w:adjustRightInd w:val="0"/>
        <w:ind w:left="2880" w:hanging="720"/>
      </w:pPr>
      <w:r>
        <w:t>L)</w:t>
      </w:r>
      <w:r>
        <w:tab/>
        <w:t xml:space="preserve">A member receives disability-related medical assistance benefits (Categories 92, 93 and P3) under Title XIX (Medicaid) of the Social Security Act. </w:t>
      </w:r>
    </w:p>
    <w:p w14:paraId="143BAFAE" w14:textId="77777777" w:rsidR="00191129" w:rsidRDefault="00191129" w:rsidP="00191129"/>
    <w:p w14:paraId="50CF56EA" w14:textId="1DA9BFA2" w:rsidR="00191129" w:rsidRDefault="00191129" w:rsidP="00191129">
      <w:pPr>
        <w:widowControl w:val="0"/>
        <w:autoSpaceDE w:val="0"/>
        <w:autoSpaceDN w:val="0"/>
        <w:adjustRightInd w:val="0"/>
        <w:ind w:left="2160" w:hanging="720"/>
      </w:pPr>
      <w:r>
        <w:t>2)</w:t>
      </w:r>
      <w:r>
        <w:tab/>
        <w:t xml:space="preserve">For those veterans, surviving spouses, or children mentioned in subsections (a)(1)(F) and (G), proof of receipt of VA disability benefits is sufficient verification of disability.  For those veterans mentioned in subsection (a)(1)(E), a verified statement, in writing, from the VA that the individual is totally disabled must be provided.  To verify disability for those individuals mentioned in subsection (a)(1)(H), the individual must provide a statement from the Social Security Administration or from a physician licensed under the Medical Practice Act of 1987 [225 ILCS 60], or a licensed or certified psychologist under the Clinical Psychologist Licensing Act [225 ILCS 15] that the individual suffers from one of the disabilities listed in the preamble to Section 221(i) of the Social Security Act (42 </w:t>
      </w:r>
      <w:r w:rsidR="000D020D">
        <w:t>U.S.C.</w:t>
      </w:r>
      <w:r>
        <w:t xml:space="preserve"> 421(i)) or if the disability is obvious, by the observation of the caseworker (for example, permanent loss of use of both hands). </w:t>
      </w:r>
    </w:p>
    <w:p w14:paraId="3D462B65" w14:textId="77777777" w:rsidR="00191129" w:rsidRDefault="00191129" w:rsidP="00191129"/>
    <w:p w14:paraId="47FB9A1B" w14:textId="24452A75" w:rsidR="00191129" w:rsidRDefault="00191129" w:rsidP="00A704A2">
      <w:pPr>
        <w:widowControl w:val="0"/>
        <w:autoSpaceDE w:val="0"/>
        <w:autoSpaceDN w:val="0"/>
        <w:adjustRightInd w:val="0"/>
        <w:ind w:left="2160" w:hanging="720"/>
      </w:pPr>
      <w:r>
        <w:t>3)</w:t>
      </w:r>
      <w:r>
        <w:tab/>
        <w:t xml:space="preserve">Legally obligated child support payments paid by a household member </w:t>
      </w:r>
      <w:r w:rsidR="00C101F9" w:rsidRPr="00FA19AD">
        <w:t>to</w:t>
      </w:r>
      <w:r w:rsidR="00747699">
        <w:t xml:space="preserve">, for, or on behalf of </w:t>
      </w:r>
      <w:r w:rsidR="00C101F9" w:rsidRPr="00FA19AD">
        <w:t xml:space="preserve">a </w:t>
      </w:r>
      <w:r w:rsidR="00747699">
        <w:t xml:space="preserve">person who is not a SNAP unit member </w:t>
      </w:r>
      <w:r>
        <w:t xml:space="preserve">shall be excluded from gross income when comparing income to the gross income standard to determine eligibility.  </w:t>
      </w:r>
    </w:p>
    <w:p w14:paraId="1A53E48A" w14:textId="77777777" w:rsidR="00191129" w:rsidRDefault="00191129" w:rsidP="00191129">
      <w:pPr>
        <w:widowControl w:val="0"/>
        <w:autoSpaceDE w:val="0"/>
        <w:autoSpaceDN w:val="0"/>
        <w:adjustRightInd w:val="0"/>
      </w:pPr>
    </w:p>
    <w:p w14:paraId="1F7336BC" w14:textId="77777777" w:rsidR="00191129" w:rsidRDefault="00191129" w:rsidP="001F3E37">
      <w:pPr>
        <w:widowControl w:val="0"/>
        <w:autoSpaceDE w:val="0"/>
        <w:autoSpaceDN w:val="0"/>
        <w:adjustRightInd w:val="0"/>
        <w:ind w:left="1440" w:hanging="720"/>
      </w:pPr>
      <w:r>
        <w:t>b)</w:t>
      </w:r>
      <w:r>
        <w:tab/>
        <w:t>The gross income standards are:</w:t>
      </w:r>
    </w:p>
    <w:p w14:paraId="49C2A046" w14:textId="77777777" w:rsidR="00B970D5" w:rsidRPr="001B3E36" w:rsidRDefault="00B970D5" w:rsidP="00771DD0"/>
    <w:tbl>
      <w:tblPr>
        <w:tblW w:w="7271" w:type="dxa"/>
        <w:tblInd w:w="2178" w:type="dxa"/>
        <w:tblLayout w:type="fixed"/>
        <w:tblLook w:val="01E0" w:firstRow="1" w:lastRow="1" w:firstColumn="1" w:lastColumn="1" w:noHBand="0" w:noVBand="0"/>
      </w:tblPr>
      <w:tblGrid>
        <w:gridCol w:w="1800"/>
        <w:gridCol w:w="1871"/>
        <w:gridCol w:w="1800"/>
        <w:gridCol w:w="1800"/>
      </w:tblGrid>
      <w:tr w:rsidR="00EC2422" w:rsidRPr="001B3E36" w14:paraId="49C91CFB" w14:textId="77777777" w:rsidTr="00A66BB1">
        <w:trPr>
          <w:trHeight w:val="603"/>
        </w:trPr>
        <w:tc>
          <w:tcPr>
            <w:tcW w:w="1800" w:type="dxa"/>
            <w:vAlign w:val="center"/>
            <w:hideMark/>
          </w:tcPr>
          <w:p w14:paraId="176204B9" w14:textId="77777777" w:rsidR="00EC2422" w:rsidRPr="001B3E36" w:rsidRDefault="00EC2422" w:rsidP="001B3E36">
            <w:r w:rsidRPr="001B3E36">
              <w:t>Household Size</w:t>
            </w:r>
          </w:p>
        </w:tc>
        <w:tc>
          <w:tcPr>
            <w:tcW w:w="1871" w:type="dxa"/>
            <w:vAlign w:val="center"/>
            <w:hideMark/>
          </w:tcPr>
          <w:p w14:paraId="265BDAB1" w14:textId="77777777" w:rsidR="00265DB4" w:rsidRPr="001B3E36" w:rsidRDefault="00EC2422" w:rsidP="001B3E36">
            <w:pPr>
              <w:jc w:val="center"/>
            </w:pPr>
            <w:r w:rsidRPr="001B3E36">
              <w:t xml:space="preserve">Gross </w:t>
            </w:r>
            <w:r w:rsidR="00265DB4" w:rsidRPr="001B3E36">
              <w:t>Income</w:t>
            </w:r>
          </w:p>
          <w:p w14:paraId="2CE17598" w14:textId="77777777" w:rsidR="00EC2422" w:rsidRPr="001B3E36" w:rsidRDefault="00EC2422" w:rsidP="001B3E36">
            <w:pPr>
              <w:jc w:val="center"/>
            </w:pPr>
            <w:r w:rsidRPr="001B3E36">
              <w:t>130%</w:t>
            </w:r>
          </w:p>
        </w:tc>
        <w:tc>
          <w:tcPr>
            <w:tcW w:w="1800" w:type="dxa"/>
            <w:vAlign w:val="center"/>
          </w:tcPr>
          <w:p w14:paraId="60691205" w14:textId="77777777" w:rsidR="00EC2422" w:rsidRPr="001B3E36" w:rsidRDefault="00EC2422" w:rsidP="001B3E36">
            <w:pPr>
              <w:jc w:val="center"/>
            </w:pPr>
            <w:r w:rsidRPr="001B3E36">
              <w:t>Gross Income</w:t>
            </w:r>
          </w:p>
          <w:p w14:paraId="39E546CC" w14:textId="77777777" w:rsidR="00EC2422" w:rsidRPr="001B3E36" w:rsidRDefault="00EC2422" w:rsidP="001B3E36">
            <w:pPr>
              <w:jc w:val="center"/>
            </w:pPr>
            <w:r w:rsidRPr="001B3E36">
              <w:t>165%</w:t>
            </w:r>
          </w:p>
        </w:tc>
        <w:tc>
          <w:tcPr>
            <w:tcW w:w="1800" w:type="dxa"/>
            <w:vAlign w:val="center"/>
            <w:hideMark/>
          </w:tcPr>
          <w:p w14:paraId="2BD9D90D" w14:textId="77777777" w:rsidR="00EC2422" w:rsidRPr="001B3E36" w:rsidRDefault="00EC2422" w:rsidP="001B3E36">
            <w:pPr>
              <w:jc w:val="center"/>
            </w:pPr>
            <w:r w:rsidRPr="001B3E36">
              <w:t>Gross Income</w:t>
            </w:r>
          </w:p>
          <w:p w14:paraId="5F689280" w14:textId="77777777" w:rsidR="00EC2422" w:rsidRPr="001B3E36" w:rsidRDefault="00EC2422" w:rsidP="001B3E36">
            <w:pPr>
              <w:jc w:val="center"/>
            </w:pPr>
            <w:r w:rsidRPr="001B3E36">
              <w:t>200%</w:t>
            </w:r>
          </w:p>
        </w:tc>
      </w:tr>
      <w:tr w:rsidR="00EC2422" w:rsidRPr="001B3E36" w14:paraId="0CD4F044" w14:textId="77777777" w:rsidTr="00A66BB1">
        <w:trPr>
          <w:trHeight w:val="80"/>
        </w:trPr>
        <w:tc>
          <w:tcPr>
            <w:tcW w:w="1800" w:type="dxa"/>
            <w:vAlign w:val="center"/>
          </w:tcPr>
          <w:p w14:paraId="436992EA" w14:textId="77777777" w:rsidR="00EC2422" w:rsidRPr="001B3E36" w:rsidRDefault="00EC2422" w:rsidP="001B3E36"/>
        </w:tc>
        <w:tc>
          <w:tcPr>
            <w:tcW w:w="1871" w:type="dxa"/>
            <w:vAlign w:val="center"/>
          </w:tcPr>
          <w:p w14:paraId="4435EAA8" w14:textId="77777777" w:rsidR="00EC2422" w:rsidRPr="001B3E36" w:rsidRDefault="00EC2422" w:rsidP="001B3E36"/>
        </w:tc>
        <w:tc>
          <w:tcPr>
            <w:tcW w:w="1800" w:type="dxa"/>
          </w:tcPr>
          <w:p w14:paraId="63780C17" w14:textId="77777777" w:rsidR="00EC2422" w:rsidRPr="001B3E36" w:rsidRDefault="00EC2422" w:rsidP="001B3E36"/>
        </w:tc>
        <w:tc>
          <w:tcPr>
            <w:tcW w:w="1800" w:type="dxa"/>
            <w:vAlign w:val="center"/>
          </w:tcPr>
          <w:p w14:paraId="0F74BF20" w14:textId="77777777" w:rsidR="00EC2422" w:rsidRPr="001B3E36" w:rsidRDefault="00EC2422" w:rsidP="001B3E36"/>
        </w:tc>
      </w:tr>
      <w:tr w:rsidR="00EC2422" w:rsidRPr="001B3E36" w14:paraId="4FA7C464" w14:textId="77777777" w:rsidTr="00A66BB1">
        <w:tc>
          <w:tcPr>
            <w:tcW w:w="1800" w:type="dxa"/>
            <w:hideMark/>
          </w:tcPr>
          <w:p w14:paraId="601218AC" w14:textId="77777777" w:rsidR="00EC2422" w:rsidRPr="001B3E36" w:rsidRDefault="00EC2422" w:rsidP="001B3E36">
            <w:r w:rsidRPr="001B3E36">
              <w:t>One Person</w:t>
            </w:r>
          </w:p>
        </w:tc>
        <w:tc>
          <w:tcPr>
            <w:tcW w:w="1871" w:type="dxa"/>
            <w:vAlign w:val="bottom"/>
            <w:hideMark/>
          </w:tcPr>
          <w:p w14:paraId="314972A0" w14:textId="33839F8C" w:rsidR="00EC2422" w:rsidRPr="001B3E36" w:rsidRDefault="00EC2422" w:rsidP="00B970D5">
            <w:pPr>
              <w:ind w:left="402"/>
            </w:pPr>
            <w:r w:rsidRPr="001B3E36">
              <w:t>$</w:t>
            </w:r>
            <w:r w:rsidR="00CA30F9" w:rsidRPr="00940C93">
              <w:t>1,696</w:t>
            </w:r>
          </w:p>
        </w:tc>
        <w:tc>
          <w:tcPr>
            <w:tcW w:w="1800" w:type="dxa"/>
            <w:vAlign w:val="bottom"/>
          </w:tcPr>
          <w:p w14:paraId="69BF2C6E" w14:textId="5B8C918E" w:rsidR="00EC2422" w:rsidRPr="001B3E36" w:rsidRDefault="00EC2422" w:rsidP="00771DD0">
            <w:pPr>
              <w:ind w:left="-15" w:right="75"/>
              <w:jc w:val="center"/>
            </w:pPr>
            <w:r w:rsidRPr="001B3E36">
              <w:t>$</w:t>
            </w:r>
            <w:r w:rsidR="00CA30F9">
              <w:t>2,152</w:t>
            </w:r>
          </w:p>
        </w:tc>
        <w:tc>
          <w:tcPr>
            <w:tcW w:w="1800" w:type="dxa"/>
            <w:vAlign w:val="bottom"/>
            <w:hideMark/>
          </w:tcPr>
          <w:p w14:paraId="66185CAA" w14:textId="3AB8CA4E" w:rsidR="00EC2422" w:rsidRPr="001B3E36" w:rsidRDefault="00EC2422" w:rsidP="00771DD0">
            <w:pPr>
              <w:ind w:right="57"/>
              <w:jc w:val="center"/>
            </w:pPr>
            <w:r w:rsidRPr="001B3E36">
              <w:t>$</w:t>
            </w:r>
            <w:r w:rsidR="00CA30F9">
              <w:t>2,608</w:t>
            </w:r>
          </w:p>
        </w:tc>
      </w:tr>
      <w:tr w:rsidR="00EC2422" w:rsidRPr="001B3E36" w14:paraId="6731D58D" w14:textId="77777777" w:rsidTr="00A66BB1">
        <w:tc>
          <w:tcPr>
            <w:tcW w:w="1800" w:type="dxa"/>
            <w:hideMark/>
          </w:tcPr>
          <w:p w14:paraId="722619F9" w14:textId="77777777" w:rsidR="00EC2422" w:rsidRPr="001B3E36" w:rsidRDefault="00EC2422" w:rsidP="001B3E36">
            <w:r w:rsidRPr="001B3E36">
              <w:lastRenderedPageBreak/>
              <w:t>Two Persons</w:t>
            </w:r>
          </w:p>
        </w:tc>
        <w:tc>
          <w:tcPr>
            <w:tcW w:w="1871" w:type="dxa"/>
            <w:vAlign w:val="bottom"/>
            <w:hideMark/>
          </w:tcPr>
          <w:p w14:paraId="3ABF6A01" w14:textId="5E35E462" w:rsidR="00EC2422" w:rsidRPr="001B3E36" w:rsidRDefault="00CA30F9" w:rsidP="00B26E8F">
            <w:pPr>
              <w:ind w:left="528" w:right="48"/>
            </w:pPr>
            <w:r w:rsidRPr="008B2FEF">
              <w:t>2,292</w:t>
            </w:r>
          </w:p>
        </w:tc>
        <w:tc>
          <w:tcPr>
            <w:tcW w:w="1800" w:type="dxa"/>
            <w:vAlign w:val="bottom"/>
          </w:tcPr>
          <w:p w14:paraId="5C528EA4" w14:textId="54875978" w:rsidR="00EC2422" w:rsidRPr="001B3E36" w:rsidRDefault="00CA30F9" w:rsidP="00771DD0">
            <w:pPr>
              <w:ind w:left="480"/>
            </w:pPr>
            <w:r w:rsidRPr="00DF2074">
              <w:t>2,909</w:t>
            </w:r>
          </w:p>
        </w:tc>
        <w:tc>
          <w:tcPr>
            <w:tcW w:w="1800" w:type="dxa"/>
            <w:vAlign w:val="bottom"/>
            <w:hideMark/>
          </w:tcPr>
          <w:p w14:paraId="66370118" w14:textId="67803093" w:rsidR="00EC2422" w:rsidRPr="001B3E36" w:rsidRDefault="00CA30F9" w:rsidP="00771DD0">
            <w:pPr>
              <w:ind w:left="483"/>
            </w:pPr>
            <w:r w:rsidRPr="003B7F0F">
              <w:t>3,525</w:t>
            </w:r>
          </w:p>
        </w:tc>
      </w:tr>
      <w:tr w:rsidR="00EC2422" w:rsidRPr="001B3E36" w14:paraId="6B5372CC" w14:textId="77777777" w:rsidTr="00A66BB1">
        <w:tc>
          <w:tcPr>
            <w:tcW w:w="1800" w:type="dxa"/>
            <w:hideMark/>
          </w:tcPr>
          <w:p w14:paraId="7DDA6846" w14:textId="77777777" w:rsidR="00EC2422" w:rsidRPr="001B3E36" w:rsidRDefault="00EC2422" w:rsidP="001B3E36">
            <w:r w:rsidRPr="001B3E36">
              <w:t>Three Persons</w:t>
            </w:r>
          </w:p>
        </w:tc>
        <w:tc>
          <w:tcPr>
            <w:tcW w:w="1871" w:type="dxa"/>
            <w:vAlign w:val="bottom"/>
            <w:hideMark/>
          </w:tcPr>
          <w:p w14:paraId="3EDF2E68" w14:textId="3BD46B64" w:rsidR="00EC2422" w:rsidRPr="001B3E36" w:rsidRDefault="00CA30F9" w:rsidP="00B26E8F">
            <w:pPr>
              <w:ind w:left="528" w:right="48"/>
            </w:pPr>
            <w:r w:rsidRPr="008B2FEF">
              <w:t>2,888</w:t>
            </w:r>
          </w:p>
        </w:tc>
        <w:tc>
          <w:tcPr>
            <w:tcW w:w="1800" w:type="dxa"/>
            <w:vAlign w:val="bottom"/>
          </w:tcPr>
          <w:p w14:paraId="130411B1" w14:textId="5F28BC0F" w:rsidR="00EC2422" w:rsidRPr="001B3E36" w:rsidRDefault="00CA30F9" w:rsidP="00771DD0">
            <w:pPr>
              <w:ind w:left="480"/>
            </w:pPr>
            <w:r w:rsidRPr="00DF2074">
              <w:t>3,665</w:t>
            </w:r>
          </w:p>
        </w:tc>
        <w:tc>
          <w:tcPr>
            <w:tcW w:w="1800" w:type="dxa"/>
            <w:vAlign w:val="bottom"/>
            <w:hideMark/>
          </w:tcPr>
          <w:p w14:paraId="1E2778D6" w14:textId="38C37865" w:rsidR="00EC2422" w:rsidRPr="001B3E36" w:rsidRDefault="00CA30F9" w:rsidP="00771DD0">
            <w:pPr>
              <w:ind w:left="483"/>
            </w:pPr>
            <w:r w:rsidRPr="003B7F0F">
              <w:t>4,441</w:t>
            </w:r>
          </w:p>
        </w:tc>
      </w:tr>
      <w:tr w:rsidR="00EC2422" w:rsidRPr="001B3E36" w14:paraId="6DF8B132" w14:textId="77777777" w:rsidTr="00A66BB1">
        <w:tc>
          <w:tcPr>
            <w:tcW w:w="1800" w:type="dxa"/>
            <w:hideMark/>
          </w:tcPr>
          <w:p w14:paraId="7B67D9C4" w14:textId="77777777" w:rsidR="00EC2422" w:rsidRPr="001B3E36" w:rsidRDefault="00EC2422" w:rsidP="001B3E36">
            <w:r w:rsidRPr="001B3E36">
              <w:t>Four Persons</w:t>
            </w:r>
          </w:p>
        </w:tc>
        <w:tc>
          <w:tcPr>
            <w:tcW w:w="1871" w:type="dxa"/>
            <w:vAlign w:val="bottom"/>
            <w:hideMark/>
          </w:tcPr>
          <w:p w14:paraId="5A1A3681" w14:textId="3DEE9894" w:rsidR="00EC2422" w:rsidRPr="001B3E36" w:rsidRDefault="00CA30F9" w:rsidP="00B26E8F">
            <w:pPr>
              <w:ind w:left="528" w:right="48"/>
            </w:pPr>
            <w:r w:rsidRPr="008B2FEF">
              <w:t>3,483</w:t>
            </w:r>
          </w:p>
        </w:tc>
        <w:tc>
          <w:tcPr>
            <w:tcW w:w="1800" w:type="dxa"/>
            <w:vAlign w:val="bottom"/>
          </w:tcPr>
          <w:p w14:paraId="3AA9C7E8" w14:textId="05603019" w:rsidR="00EC2422" w:rsidRPr="001B3E36" w:rsidRDefault="00CA30F9" w:rsidP="00771DD0">
            <w:pPr>
              <w:ind w:left="480"/>
            </w:pPr>
            <w:r w:rsidRPr="00DF2074">
              <w:t>4,421</w:t>
            </w:r>
          </w:p>
        </w:tc>
        <w:tc>
          <w:tcPr>
            <w:tcW w:w="1800" w:type="dxa"/>
            <w:vAlign w:val="bottom"/>
            <w:hideMark/>
          </w:tcPr>
          <w:p w14:paraId="1E66EF57" w14:textId="5621E9C0" w:rsidR="00EC2422" w:rsidRPr="001B3E36" w:rsidRDefault="00CA30F9" w:rsidP="00771DD0">
            <w:pPr>
              <w:ind w:left="483"/>
            </w:pPr>
            <w:r w:rsidRPr="003B7F0F">
              <w:t>5,358</w:t>
            </w:r>
          </w:p>
        </w:tc>
      </w:tr>
      <w:tr w:rsidR="00EC2422" w:rsidRPr="001B3E36" w14:paraId="686792DA" w14:textId="77777777" w:rsidTr="00A66BB1">
        <w:tc>
          <w:tcPr>
            <w:tcW w:w="1800" w:type="dxa"/>
            <w:hideMark/>
          </w:tcPr>
          <w:p w14:paraId="78B2CE23" w14:textId="77777777" w:rsidR="00EC2422" w:rsidRPr="001B3E36" w:rsidRDefault="00EC2422" w:rsidP="001B3E36">
            <w:r w:rsidRPr="001B3E36">
              <w:t>Five Persons</w:t>
            </w:r>
          </w:p>
        </w:tc>
        <w:tc>
          <w:tcPr>
            <w:tcW w:w="1871" w:type="dxa"/>
            <w:vAlign w:val="bottom"/>
            <w:hideMark/>
          </w:tcPr>
          <w:p w14:paraId="7E9B0208" w14:textId="6E114D34" w:rsidR="00EC2422" w:rsidRPr="001B3E36" w:rsidRDefault="00CA30F9" w:rsidP="00B26E8F">
            <w:pPr>
              <w:ind w:left="528" w:right="48"/>
            </w:pPr>
            <w:r w:rsidRPr="008B2FEF">
              <w:t>4,079</w:t>
            </w:r>
          </w:p>
        </w:tc>
        <w:tc>
          <w:tcPr>
            <w:tcW w:w="1800" w:type="dxa"/>
            <w:vAlign w:val="bottom"/>
          </w:tcPr>
          <w:p w14:paraId="1BA9EDB6" w14:textId="28CBB7A8" w:rsidR="00EC2422" w:rsidRPr="001B3E36" w:rsidRDefault="00CA30F9" w:rsidP="00771DD0">
            <w:pPr>
              <w:ind w:left="480"/>
            </w:pPr>
            <w:r w:rsidRPr="00DF2074">
              <w:t>5,177</w:t>
            </w:r>
          </w:p>
        </w:tc>
        <w:tc>
          <w:tcPr>
            <w:tcW w:w="1800" w:type="dxa"/>
            <w:vAlign w:val="bottom"/>
            <w:hideMark/>
          </w:tcPr>
          <w:p w14:paraId="61111BE2" w14:textId="2A5173EF" w:rsidR="00EC2422" w:rsidRPr="001B3E36" w:rsidRDefault="00CA30F9" w:rsidP="00771DD0">
            <w:pPr>
              <w:ind w:left="483"/>
            </w:pPr>
            <w:r w:rsidRPr="003B7F0F">
              <w:t>6,275</w:t>
            </w:r>
          </w:p>
        </w:tc>
      </w:tr>
      <w:tr w:rsidR="00EC2422" w:rsidRPr="001B3E36" w14:paraId="6C9E6C3D" w14:textId="77777777" w:rsidTr="00A66BB1">
        <w:trPr>
          <w:trHeight w:val="153"/>
        </w:trPr>
        <w:tc>
          <w:tcPr>
            <w:tcW w:w="1800" w:type="dxa"/>
            <w:hideMark/>
          </w:tcPr>
          <w:p w14:paraId="6879A8A8" w14:textId="77777777" w:rsidR="00EC2422" w:rsidRPr="001B3E36" w:rsidRDefault="00EC2422" w:rsidP="001B3E36">
            <w:r w:rsidRPr="001B3E36">
              <w:t>Six Persons</w:t>
            </w:r>
          </w:p>
        </w:tc>
        <w:tc>
          <w:tcPr>
            <w:tcW w:w="1871" w:type="dxa"/>
            <w:vAlign w:val="bottom"/>
            <w:hideMark/>
          </w:tcPr>
          <w:p w14:paraId="1E4831B7" w14:textId="11D971BE" w:rsidR="00EC2422" w:rsidRPr="001B3E36" w:rsidRDefault="00CA30F9" w:rsidP="00B26E8F">
            <w:pPr>
              <w:ind w:left="528" w:right="48"/>
            </w:pPr>
            <w:r w:rsidRPr="008B2FEF">
              <w:t>4,675</w:t>
            </w:r>
          </w:p>
        </w:tc>
        <w:tc>
          <w:tcPr>
            <w:tcW w:w="1800" w:type="dxa"/>
            <w:vAlign w:val="bottom"/>
          </w:tcPr>
          <w:p w14:paraId="52A7F68C" w14:textId="5DED384C" w:rsidR="00EC2422" w:rsidRPr="001B3E36" w:rsidRDefault="00CA30F9" w:rsidP="00771DD0">
            <w:pPr>
              <w:ind w:left="480"/>
            </w:pPr>
            <w:r w:rsidRPr="00DF2074">
              <w:t>5,934</w:t>
            </w:r>
          </w:p>
        </w:tc>
        <w:tc>
          <w:tcPr>
            <w:tcW w:w="1800" w:type="dxa"/>
            <w:vAlign w:val="bottom"/>
            <w:hideMark/>
          </w:tcPr>
          <w:p w14:paraId="10AA3420" w14:textId="7095B73D" w:rsidR="00EC2422" w:rsidRPr="001B3E36" w:rsidRDefault="00CA30F9" w:rsidP="00771DD0">
            <w:pPr>
              <w:ind w:left="483"/>
            </w:pPr>
            <w:r w:rsidRPr="003B7F0F">
              <w:t>7,191</w:t>
            </w:r>
          </w:p>
        </w:tc>
      </w:tr>
      <w:tr w:rsidR="00EC2422" w:rsidRPr="001B3E36" w14:paraId="332CAEA9" w14:textId="77777777" w:rsidTr="00A66BB1">
        <w:trPr>
          <w:trHeight w:val="162"/>
        </w:trPr>
        <w:tc>
          <w:tcPr>
            <w:tcW w:w="1800" w:type="dxa"/>
            <w:hideMark/>
          </w:tcPr>
          <w:p w14:paraId="14AB5E58" w14:textId="77777777" w:rsidR="00EC2422" w:rsidRPr="001B3E36" w:rsidRDefault="00EC2422" w:rsidP="001B3E36">
            <w:r w:rsidRPr="001B3E36">
              <w:t>Seven Persons</w:t>
            </w:r>
          </w:p>
        </w:tc>
        <w:tc>
          <w:tcPr>
            <w:tcW w:w="1871" w:type="dxa"/>
            <w:vAlign w:val="bottom"/>
            <w:hideMark/>
          </w:tcPr>
          <w:p w14:paraId="0D4F04F4" w14:textId="3AA39420" w:rsidR="00EC2422" w:rsidRPr="001B3E36" w:rsidRDefault="00CA30F9" w:rsidP="00B26E8F">
            <w:pPr>
              <w:ind w:left="528" w:right="48"/>
            </w:pPr>
            <w:r w:rsidRPr="008B2FEF">
              <w:t>5,271</w:t>
            </w:r>
          </w:p>
        </w:tc>
        <w:tc>
          <w:tcPr>
            <w:tcW w:w="1800" w:type="dxa"/>
            <w:vAlign w:val="bottom"/>
          </w:tcPr>
          <w:p w14:paraId="2B7DB3D9" w14:textId="307657EF" w:rsidR="00EC2422" w:rsidRPr="001B3E36" w:rsidRDefault="00CA30F9" w:rsidP="00771DD0">
            <w:pPr>
              <w:ind w:left="480"/>
            </w:pPr>
            <w:r w:rsidRPr="00DF2074">
              <w:t>6,690</w:t>
            </w:r>
          </w:p>
        </w:tc>
        <w:tc>
          <w:tcPr>
            <w:tcW w:w="1800" w:type="dxa"/>
            <w:vAlign w:val="bottom"/>
            <w:hideMark/>
          </w:tcPr>
          <w:p w14:paraId="10694FF2" w14:textId="47182A2A" w:rsidR="00EC2422" w:rsidRPr="001B3E36" w:rsidRDefault="00CA30F9" w:rsidP="00771DD0">
            <w:pPr>
              <w:ind w:left="483"/>
            </w:pPr>
            <w:r w:rsidRPr="003B7F0F">
              <w:t>8,108</w:t>
            </w:r>
          </w:p>
        </w:tc>
      </w:tr>
      <w:tr w:rsidR="00EC2422" w:rsidRPr="001B3E36" w14:paraId="5D940940" w14:textId="77777777" w:rsidTr="00A66BB1">
        <w:tc>
          <w:tcPr>
            <w:tcW w:w="1800" w:type="dxa"/>
            <w:hideMark/>
          </w:tcPr>
          <w:p w14:paraId="543568A1" w14:textId="77777777" w:rsidR="00EC2422" w:rsidRPr="001B3E36" w:rsidRDefault="00EC2422" w:rsidP="001B3E36">
            <w:r w:rsidRPr="001B3E36">
              <w:t>Eight Persons</w:t>
            </w:r>
          </w:p>
        </w:tc>
        <w:tc>
          <w:tcPr>
            <w:tcW w:w="1871" w:type="dxa"/>
            <w:vAlign w:val="bottom"/>
            <w:hideMark/>
          </w:tcPr>
          <w:p w14:paraId="1FFBBD29" w14:textId="05166BE5" w:rsidR="00EC2422" w:rsidRPr="001B3E36" w:rsidRDefault="00CA30F9" w:rsidP="00B26E8F">
            <w:pPr>
              <w:ind w:left="528" w:right="48"/>
            </w:pPr>
            <w:r w:rsidRPr="008B2FEF">
              <w:t>5,867</w:t>
            </w:r>
          </w:p>
        </w:tc>
        <w:tc>
          <w:tcPr>
            <w:tcW w:w="1800" w:type="dxa"/>
            <w:vAlign w:val="bottom"/>
          </w:tcPr>
          <w:p w14:paraId="17948B1D" w14:textId="4835F37A" w:rsidR="00EC2422" w:rsidRPr="001B3E36" w:rsidRDefault="00CA30F9" w:rsidP="00771DD0">
            <w:pPr>
              <w:ind w:left="480"/>
            </w:pPr>
            <w:r w:rsidRPr="00DF2074">
              <w:t>7,446</w:t>
            </w:r>
          </w:p>
        </w:tc>
        <w:tc>
          <w:tcPr>
            <w:tcW w:w="1800" w:type="dxa"/>
            <w:vAlign w:val="bottom"/>
            <w:hideMark/>
          </w:tcPr>
          <w:p w14:paraId="38A99A5F" w14:textId="58CA6D81" w:rsidR="00EC2422" w:rsidRPr="001B3E36" w:rsidRDefault="00CA30F9" w:rsidP="00771DD0">
            <w:pPr>
              <w:ind w:left="483"/>
            </w:pPr>
            <w:r w:rsidRPr="003B7F0F">
              <w:t>9,025</w:t>
            </w:r>
          </w:p>
        </w:tc>
      </w:tr>
      <w:tr w:rsidR="00EC2422" w:rsidRPr="001B3E36" w14:paraId="2180EB34" w14:textId="77777777" w:rsidTr="00A66BB1">
        <w:trPr>
          <w:cantSplit/>
          <w:trHeight w:val="549"/>
        </w:trPr>
        <w:tc>
          <w:tcPr>
            <w:tcW w:w="1800" w:type="dxa"/>
            <w:hideMark/>
          </w:tcPr>
          <w:p w14:paraId="1333B4D1" w14:textId="77777777" w:rsidR="00EC2422" w:rsidRPr="001B3E36" w:rsidRDefault="00EC2422" w:rsidP="001B3E36">
            <w:r w:rsidRPr="001B3E36">
              <w:t>Each Additional Member</w:t>
            </w:r>
          </w:p>
        </w:tc>
        <w:tc>
          <w:tcPr>
            <w:tcW w:w="1871" w:type="dxa"/>
            <w:vAlign w:val="bottom"/>
            <w:hideMark/>
          </w:tcPr>
          <w:p w14:paraId="41AC843A" w14:textId="68D7D410" w:rsidR="00EC2422" w:rsidRPr="001B3E36" w:rsidRDefault="006D727C" w:rsidP="00943FC0">
            <w:pPr>
              <w:ind w:left="519" w:right="48"/>
            </w:pPr>
            <w:r w:rsidRPr="001B3E36">
              <w:t xml:space="preserve">+ </w:t>
            </w:r>
            <w:r w:rsidR="00FB03E6">
              <w:t>596</w:t>
            </w:r>
          </w:p>
        </w:tc>
        <w:tc>
          <w:tcPr>
            <w:tcW w:w="1800" w:type="dxa"/>
            <w:vAlign w:val="bottom"/>
          </w:tcPr>
          <w:p w14:paraId="125977CB" w14:textId="3AEF60B9" w:rsidR="00EC2422" w:rsidRPr="001B3E36" w:rsidRDefault="00EC2422" w:rsidP="00943FC0">
            <w:pPr>
              <w:ind w:left="453"/>
            </w:pPr>
            <w:r w:rsidRPr="001B3E36">
              <w:t xml:space="preserve">+ </w:t>
            </w:r>
            <w:r w:rsidR="00FB03E6">
              <w:t>757</w:t>
            </w:r>
          </w:p>
        </w:tc>
        <w:tc>
          <w:tcPr>
            <w:tcW w:w="1800" w:type="dxa"/>
            <w:vAlign w:val="bottom"/>
            <w:hideMark/>
          </w:tcPr>
          <w:p w14:paraId="0D556E9B" w14:textId="0C5E7D2A" w:rsidR="00EC2422" w:rsidRPr="001B3E36" w:rsidRDefault="00EC2422" w:rsidP="00943FC0">
            <w:pPr>
              <w:ind w:left="453"/>
            </w:pPr>
            <w:r w:rsidRPr="001B3E36">
              <w:t xml:space="preserve">+ </w:t>
            </w:r>
            <w:r w:rsidR="00FB03E6">
              <w:t>917</w:t>
            </w:r>
          </w:p>
        </w:tc>
      </w:tr>
    </w:tbl>
    <w:p w14:paraId="69CBFAE3" w14:textId="77777777" w:rsidR="00191129" w:rsidRPr="001B3E36" w:rsidRDefault="00191129" w:rsidP="001B3E36"/>
    <w:p w14:paraId="5164BDDD" w14:textId="33577F13" w:rsidR="006D727C" w:rsidRDefault="004E1166" w:rsidP="00377F18">
      <w:pPr>
        <w:pStyle w:val="JCARSourceNote"/>
        <w:ind w:left="720"/>
      </w:pPr>
      <w:r w:rsidRPr="0019799F">
        <w:t xml:space="preserve">(Source:  Amended at </w:t>
      </w:r>
      <w:r>
        <w:t>50</w:t>
      </w:r>
      <w:r w:rsidRPr="0019799F">
        <w:t xml:space="preserve"> Ill. Reg. </w:t>
      </w:r>
      <w:r w:rsidR="00465134">
        <w:t>4155</w:t>
      </w:r>
      <w:r w:rsidRPr="0019799F">
        <w:t xml:space="preserve">, effective </w:t>
      </w:r>
      <w:r w:rsidR="00465134">
        <w:t>February 24, 2026</w:t>
      </w:r>
      <w:r w:rsidRPr="0019799F">
        <w:t>)</w:t>
      </w:r>
    </w:p>
    <w:sectPr w:rsidR="006D727C" w:rsidSect="007B4B1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39EB"/>
    <w:rsid w:val="000013E4"/>
    <w:rsid w:val="00012455"/>
    <w:rsid w:val="00012A45"/>
    <w:rsid w:val="00016433"/>
    <w:rsid w:val="00042C68"/>
    <w:rsid w:val="0004533E"/>
    <w:rsid w:val="00047F87"/>
    <w:rsid w:val="00065BE9"/>
    <w:rsid w:val="0008121F"/>
    <w:rsid w:val="000C37ED"/>
    <w:rsid w:val="000C6D2B"/>
    <w:rsid w:val="000D020D"/>
    <w:rsid w:val="000D0BF2"/>
    <w:rsid w:val="000D395A"/>
    <w:rsid w:val="000D5BF6"/>
    <w:rsid w:val="000E4750"/>
    <w:rsid w:val="000E6891"/>
    <w:rsid w:val="000E7018"/>
    <w:rsid w:val="000F25DE"/>
    <w:rsid w:val="00114FE9"/>
    <w:rsid w:val="00127143"/>
    <w:rsid w:val="00131A63"/>
    <w:rsid w:val="001376FC"/>
    <w:rsid w:val="001520E5"/>
    <w:rsid w:val="00153986"/>
    <w:rsid w:val="00163589"/>
    <w:rsid w:val="00191129"/>
    <w:rsid w:val="00194407"/>
    <w:rsid w:val="001A32B6"/>
    <w:rsid w:val="001A42B1"/>
    <w:rsid w:val="001B3E36"/>
    <w:rsid w:val="001C1952"/>
    <w:rsid w:val="001F3E37"/>
    <w:rsid w:val="00227BC4"/>
    <w:rsid w:val="002315EA"/>
    <w:rsid w:val="00265DB4"/>
    <w:rsid w:val="00270FF2"/>
    <w:rsid w:val="002A41D8"/>
    <w:rsid w:val="002B7CD3"/>
    <w:rsid w:val="002C23BE"/>
    <w:rsid w:val="002D6589"/>
    <w:rsid w:val="002E4FAE"/>
    <w:rsid w:val="00336AF0"/>
    <w:rsid w:val="00373240"/>
    <w:rsid w:val="00377F18"/>
    <w:rsid w:val="003A2547"/>
    <w:rsid w:val="003A50E7"/>
    <w:rsid w:val="003B21B5"/>
    <w:rsid w:val="003C0EA4"/>
    <w:rsid w:val="003C3B2D"/>
    <w:rsid w:val="003C7A24"/>
    <w:rsid w:val="003D68D9"/>
    <w:rsid w:val="004151BB"/>
    <w:rsid w:val="004343EA"/>
    <w:rsid w:val="00434E6A"/>
    <w:rsid w:val="00465134"/>
    <w:rsid w:val="0046797A"/>
    <w:rsid w:val="00470078"/>
    <w:rsid w:val="00494F79"/>
    <w:rsid w:val="004A72A9"/>
    <w:rsid w:val="004B48EC"/>
    <w:rsid w:val="004B7E62"/>
    <w:rsid w:val="004D1422"/>
    <w:rsid w:val="004D3AF9"/>
    <w:rsid w:val="004E1166"/>
    <w:rsid w:val="005039EB"/>
    <w:rsid w:val="005115FA"/>
    <w:rsid w:val="00520954"/>
    <w:rsid w:val="005513B3"/>
    <w:rsid w:val="00571E27"/>
    <w:rsid w:val="005827E9"/>
    <w:rsid w:val="00584F6B"/>
    <w:rsid w:val="00585305"/>
    <w:rsid w:val="005853AF"/>
    <w:rsid w:val="00587697"/>
    <w:rsid w:val="00595031"/>
    <w:rsid w:val="005A67CE"/>
    <w:rsid w:val="005C5432"/>
    <w:rsid w:val="005C732D"/>
    <w:rsid w:val="005C7400"/>
    <w:rsid w:val="005E7329"/>
    <w:rsid w:val="005F2867"/>
    <w:rsid w:val="00612850"/>
    <w:rsid w:val="00617F35"/>
    <w:rsid w:val="0062214C"/>
    <w:rsid w:val="00624839"/>
    <w:rsid w:val="00635D1E"/>
    <w:rsid w:val="00665B79"/>
    <w:rsid w:val="00666276"/>
    <w:rsid w:val="0068306D"/>
    <w:rsid w:val="00691158"/>
    <w:rsid w:val="00694F3B"/>
    <w:rsid w:val="006A71EB"/>
    <w:rsid w:val="006D5B2D"/>
    <w:rsid w:val="006D727C"/>
    <w:rsid w:val="006E0E47"/>
    <w:rsid w:val="006E6820"/>
    <w:rsid w:val="0073496C"/>
    <w:rsid w:val="0074356D"/>
    <w:rsid w:val="00743FED"/>
    <w:rsid w:val="00747699"/>
    <w:rsid w:val="00765A40"/>
    <w:rsid w:val="00771DD0"/>
    <w:rsid w:val="007948CE"/>
    <w:rsid w:val="007B3C3D"/>
    <w:rsid w:val="007B4B18"/>
    <w:rsid w:val="007B5B71"/>
    <w:rsid w:val="007D4197"/>
    <w:rsid w:val="00823D65"/>
    <w:rsid w:val="008273AE"/>
    <w:rsid w:val="0083444E"/>
    <w:rsid w:val="00836E24"/>
    <w:rsid w:val="00846E8D"/>
    <w:rsid w:val="00861E1F"/>
    <w:rsid w:val="008724E6"/>
    <w:rsid w:val="00897168"/>
    <w:rsid w:val="008A2419"/>
    <w:rsid w:val="008C2EC6"/>
    <w:rsid w:val="008D0F3D"/>
    <w:rsid w:val="008D2683"/>
    <w:rsid w:val="008F3B54"/>
    <w:rsid w:val="00907FD6"/>
    <w:rsid w:val="00911B80"/>
    <w:rsid w:val="00914BF9"/>
    <w:rsid w:val="00933639"/>
    <w:rsid w:val="00943FC0"/>
    <w:rsid w:val="009533B0"/>
    <w:rsid w:val="00984533"/>
    <w:rsid w:val="00986EB8"/>
    <w:rsid w:val="009B0B72"/>
    <w:rsid w:val="009F5E30"/>
    <w:rsid w:val="00A033B2"/>
    <w:rsid w:val="00A651D7"/>
    <w:rsid w:val="00A66BB1"/>
    <w:rsid w:val="00A704A2"/>
    <w:rsid w:val="00A821F9"/>
    <w:rsid w:val="00A86484"/>
    <w:rsid w:val="00AA5B26"/>
    <w:rsid w:val="00AB0B13"/>
    <w:rsid w:val="00AC109F"/>
    <w:rsid w:val="00AC3817"/>
    <w:rsid w:val="00AC5F20"/>
    <w:rsid w:val="00AE4899"/>
    <w:rsid w:val="00B0560B"/>
    <w:rsid w:val="00B20744"/>
    <w:rsid w:val="00B26E8F"/>
    <w:rsid w:val="00B42560"/>
    <w:rsid w:val="00B501C2"/>
    <w:rsid w:val="00B62807"/>
    <w:rsid w:val="00B6441A"/>
    <w:rsid w:val="00B73596"/>
    <w:rsid w:val="00B82DE6"/>
    <w:rsid w:val="00B85781"/>
    <w:rsid w:val="00B970D5"/>
    <w:rsid w:val="00BC352B"/>
    <w:rsid w:val="00BD2FB0"/>
    <w:rsid w:val="00BE117C"/>
    <w:rsid w:val="00C02F9B"/>
    <w:rsid w:val="00C101F9"/>
    <w:rsid w:val="00C104C8"/>
    <w:rsid w:val="00C315A0"/>
    <w:rsid w:val="00C43B31"/>
    <w:rsid w:val="00C46A44"/>
    <w:rsid w:val="00C7332F"/>
    <w:rsid w:val="00C7613F"/>
    <w:rsid w:val="00CA30F9"/>
    <w:rsid w:val="00CD0E6D"/>
    <w:rsid w:val="00CD5702"/>
    <w:rsid w:val="00CE41B8"/>
    <w:rsid w:val="00CE7AB2"/>
    <w:rsid w:val="00D11212"/>
    <w:rsid w:val="00D12AC1"/>
    <w:rsid w:val="00D15B8F"/>
    <w:rsid w:val="00D40AA2"/>
    <w:rsid w:val="00D600AB"/>
    <w:rsid w:val="00D6209C"/>
    <w:rsid w:val="00D6466D"/>
    <w:rsid w:val="00D73494"/>
    <w:rsid w:val="00D8521D"/>
    <w:rsid w:val="00DA77A7"/>
    <w:rsid w:val="00DC32F8"/>
    <w:rsid w:val="00E1445D"/>
    <w:rsid w:val="00E32515"/>
    <w:rsid w:val="00E4234B"/>
    <w:rsid w:val="00E44948"/>
    <w:rsid w:val="00E5595D"/>
    <w:rsid w:val="00E66113"/>
    <w:rsid w:val="00E73B4F"/>
    <w:rsid w:val="00E90276"/>
    <w:rsid w:val="00EA0257"/>
    <w:rsid w:val="00EB2C2F"/>
    <w:rsid w:val="00EB5B54"/>
    <w:rsid w:val="00EC2422"/>
    <w:rsid w:val="00ED2AEA"/>
    <w:rsid w:val="00ED673F"/>
    <w:rsid w:val="00F1576D"/>
    <w:rsid w:val="00F22D6D"/>
    <w:rsid w:val="00F2621E"/>
    <w:rsid w:val="00F40468"/>
    <w:rsid w:val="00F53A35"/>
    <w:rsid w:val="00F825C9"/>
    <w:rsid w:val="00F828A3"/>
    <w:rsid w:val="00FB03E6"/>
    <w:rsid w:val="00FB30D4"/>
    <w:rsid w:val="00FF4EF8"/>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076E54"/>
  <w15:docId w15:val="{58D5E0B8-BB48-4988-962A-B8FB6F14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1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4750"/>
  </w:style>
  <w:style w:type="paragraph" w:customStyle="1" w:styleId="JCARMainSourceNote">
    <w:name w:val="JCAR Main Source Note"/>
    <w:basedOn w:val="Normal"/>
    <w:rsid w:val="00ED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121</vt:lpstr>
    </vt:vector>
  </TitlesOfParts>
  <Company>General Assembly</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SchnappMA</dc:creator>
  <cp:keywords/>
  <dc:description/>
  <cp:lastModifiedBy>Shipley, Melissa A.</cp:lastModifiedBy>
  <cp:revision>4</cp:revision>
  <cp:lastPrinted>2015-12-03T21:13:00Z</cp:lastPrinted>
  <dcterms:created xsi:type="dcterms:W3CDTF">2026-02-13T17:47:00Z</dcterms:created>
  <dcterms:modified xsi:type="dcterms:W3CDTF">2026-03-13T12:58:00Z</dcterms:modified>
</cp:coreProperties>
</file>