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225" w14:textId="77777777" w:rsidR="00E9109E" w:rsidRDefault="00E9109E" w:rsidP="00E9109E">
      <w:pPr>
        <w:widowControl w:val="0"/>
        <w:autoSpaceDE w:val="0"/>
        <w:autoSpaceDN w:val="0"/>
        <w:adjustRightInd w:val="0"/>
      </w:pPr>
    </w:p>
    <w:p w14:paraId="70D28970" w14:textId="487E56FF" w:rsidR="00E9109E" w:rsidRDefault="00C11007" w:rsidP="00E9109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120.520  </w:t>
      </w:r>
      <w:r w:rsidR="001A1B83" w:rsidRPr="00103E6A">
        <w:rPr>
          <w:b/>
        </w:rPr>
        <w:t>Cell and Gene Therapy (CGT) Access Model Program</w:t>
      </w:r>
    </w:p>
    <w:p w14:paraId="57EF9023" w14:textId="77777777" w:rsidR="00C11007" w:rsidRPr="001A1B83" w:rsidRDefault="00C11007" w:rsidP="00E9109E">
      <w:pPr>
        <w:widowControl w:val="0"/>
        <w:autoSpaceDE w:val="0"/>
        <w:autoSpaceDN w:val="0"/>
        <w:adjustRightInd w:val="0"/>
        <w:rPr>
          <w:bCs/>
        </w:rPr>
      </w:pPr>
    </w:p>
    <w:p w14:paraId="41217288" w14:textId="13B3ABAB" w:rsidR="001A1B83" w:rsidRPr="00C26277" w:rsidRDefault="001A1B83" w:rsidP="00C26277">
      <w:r w:rsidRPr="00C26277">
        <w:t>Pursuant to the State of Illinois participation in the Cell and Gene Therapy Access Model (CGT Model), as authorized by Section 115A of the Social Security Act:</w:t>
      </w:r>
    </w:p>
    <w:p w14:paraId="3B33A758" w14:textId="77777777" w:rsidR="001A1B83" w:rsidRPr="00C26277" w:rsidRDefault="001A1B83" w:rsidP="00C26277"/>
    <w:p w14:paraId="47A7AFF0" w14:textId="112B6F9C" w:rsidR="001A1B83" w:rsidRPr="00C26277" w:rsidRDefault="001A1B83" w:rsidP="002F5268">
      <w:pPr>
        <w:ind w:left="1440" w:hanging="720"/>
      </w:pPr>
      <w:r w:rsidRPr="00C26277">
        <w:t>a)</w:t>
      </w:r>
      <w:r w:rsidR="00577804" w:rsidRPr="00C26277">
        <w:tab/>
      </w:r>
      <w:r w:rsidR="00090403">
        <w:t xml:space="preserve">Cell and gene therapy </w:t>
      </w:r>
      <w:r w:rsidRPr="00C26277">
        <w:t>shall be available to individuals who meet the following criteria:</w:t>
      </w:r>
    </w:p>
    <w:p w14:paraId="07156348" w14:textId="77777777" w:rsidR="001A1B83" w:rsidRPr="00C26277" w:rsidRDefault="001A1B83" w:rsidP="00C26277"/>
    <w:p w14:paraId="5A8E7382" w14:textId="005A5B08" w:rsidR="001A1B83" w:rsidRPr="00C26277" w:rsidRDefault="001A1B83" w:rsidP="00C26277">
      <w:pPr>
        <w:ind w:left="1440"/>
      </w:pPr>
      <w:r w:rsidRPr="00C26277">
        <w:t>1)</w:t>
      </w:r>
      <w:r w:rsidR="00577804" w:rsidRPr="00C26277">
        <w:tab/>
      </w:r>
      <w:r w:rsidRPr="00C26277">
        <w:t>Have a documented medical diagnosis for sickle cell disease;</w:t>
      </w:r>
    </w:p>
    <w:p w14:paraId="25F21E77" w14:textId="77777777" w:rsidR="001A1B83" w:rsidRPr="00C26277" w:rsidRDefault="001A1B83" w:rsidP="008E381D"/>
    <w:p w14:paraId="548785B5" w14:textId="625AEC07" w:rsidR="001A1B83" w:rsidRPr="00C26277" w:rsidRDefault="001A1B83" w:rsidP="00C26277">
      <w:pPr>
        <w:ind w:left="2160" w:hanging="720"/>
      </w:pPr>
      <w:r w:rsidRPr="00C26277">
        <w:t>2)</w:t>
      </w:r>
      <w:r w:rsidR="00577804" w:rsidRPr="00C26277">
        <w:tab/>
      </w:r>
      <w:r w:rsidRPr="00C26277">
        <w:t>Are enrolled in the Illinois Medical Assistance Program at the time the gene therapy is administered;</w:t>
      </w:r>
    </w:p>
    <w:p w14:paraId="6E215FB8" w14:textId="77777777" w:rsidR="001A1B83" w:rsidRPr="00C26277" w:rsidRDefault="001A1B83" w:rsidP="008E381D"/>
    <w:p w14:paraId="1162166D" w14:textId="7204608F" w:rsidR="001A1B83" w:rsidRPr="00C26277" w:rsidRDefault="001A1B83" w:rsidP="00C26277">
      <w:pPr>
        <w:ind w:left="1440"/>
      </w:pPr>
      <w:r w:rsidRPr="00C26277">
        <w:t>3)</w:t>
      </w:r>
      <w:r w:rsidR="00577804" w:rsidRPr="00C26277">
        <w:tab/>
      </w:r>
      <w:r w:rsidRPr="00C26277">
        <w:t>Have Medicaid as their primary payer;</w:t>
      </w:r>
    </w:p>
    <w:p w14:paraId="7B02FB62" w14:textId="77777777" w:rsidR="001A1B83" w:rsidRPr="00C26277" w:rsidRDefault="001A1B83" w:rsidP="008E381D"/>
    <w:p w14:paraId="3C72C9C0" w14:textId="2C44B478" w:rsidR="001A1B83" w:rsidRPr="00C26277" w:rsidRDefault="001A1B83" w:rsidP="00C26277">
      <w:pPr>
        <w:ind w:left="2160" w:hanging="720"/>
      </w:pPr>
      <w:r w:rsidRPr="00C26277">
        <w:t>4)</w:t>
      </w:r>
      <w:r w:rsidR="00577804" w:rsidRPr="00C26277">
        <w:tab/>
      </w:r>
      <w:r w:rsidRPr="00C26277">
        <w:t xml:space="preserve">Receive a </w:t>
      </w:r>
      <w:r w:rsidR="00A400E3">
        <w:t xml:space="preserve">model drug or </w:t>
      </w:r>
      <w:r w:rsidRPr="00C26277">
        <w:t>gene therapy from a manufacturer that is a participating manufacturer in the CGT Model;</w:t>
      </w:r>
    </w:p>
    <w:p w14:paraId="0259BFBF" w14:textId="77777777" w:rsidR="001A1B83" w:rsidRPr="00C26277" w:rsidRDefault="001A1B83" w:rsidP="008E381D"/>
    <w:p w14:paraId="481DC4C6" w14:textId="271AB97F" w:rsidR="001A1B83" w:rsidRPr="00C26277" w:rsidRDefault="00A400E3" w:rsidP="00C26277">
      <w:pPr>
        <w:ind w:left="2160" w:hanging="720"/>
      </w:pPr>
      <w:r>
        <w:t>5</w:t>
      </w:r>
      <w:r w:rsidR="001A1B83" w:rsidRPr="00C26277">
        <w:t>)</w:t>
      </w:r>
      <w:r w:rsidR="00577804" w:rsidRPr="00C26277">
        <w:tab/>
      </w:r>
      <w:r w:rsidR="001A1B83" w:rsidRPr="00C26277">
        <w:t>Meet the</w:t>
      </w:r>
      <w:r>
        <w:t xml:space="preserve"> prior authorization criteria outlined in the Department's Casgevy and Lyfgenia policies, published at the Department's web</w:t>
      </w:r>
      <w:r w:rsidR="005E2AE0">
        <w:t>s</w:t>
      </w:r>
      <w:r>
        <w:t>ite and available at https://ilpriorauth.com/pages/14</w:t>
      </w:r>
      <w:r w:rsidR="001A1B83" w:rsidRPr="00C26277">
        <w:t>.</w:t>
      </w:r>
    </w:p>
    <w:p w14:paraId="3912CE38" w14:textId="77777777" w:rsidR="001A1B83" w:rsidRPr="00C26277" w:rsidRDefault="001A1B83" w:rsidP="008E381D"/>
    <w:p w14:paraId="217E1AEE" w14:textId="67DD3C38" w:rsidR="001A1B83" w:rsidRPr="00C26277" w:rsidRDefault="001A1B83" w:rsidP="00C26277">
      <w:pPr>
        <w:ind w:left="1440" w:hanging="720"/>
      </w:pPr>
      <w:r w:rsidRPr="00C26277">
        <w:t>b)</w:t>
      </w:r>
      <w:r w:rsidR="00577804" w:rsidRPr="00C26277">
        <w:tab/>
      </w:r>
      <w:r w:rsidRPr="00C26277">
        <w:t>For the purposes of this</w:t>
      </w:r>
      <w:r w:rsidR="00A400E3">
        <w:t xml:space="preserve"> Section</w:t>
      </w:r>
      <w:r w:rsidRPr="00C26277">
        <w:t xml:space="preserve">, "Model Drug" refers to any drug approved by the FDA that the Centers </w:t>
      </w:r>
      <w:r w:rsidR="00A400E3">
        <w:t xml:space="preserve">for </w:t>
      </w:r>
      <w:r w:rsidRPr="00C26277">
        <w:t>Medicare and Medicaid Services has included as a participating therapy in the CGT Model.</w:t>
      </w:r>
    </w:p>
    <w:p w14:paraId="7E5FED59" w14:textId="77777777" w:rsidR="001A1B83" w:rsidRPr="00C26277" w:rsidRDefault="001A1B83" w:rsidP="00C26277"/>
    <w:p w14:paraId="517F6FA0" w14:textId="2E3E3E43" w:rsidR="00EF1DA7" w:rsidRPr="00EF1DA7" w:rsidRDefault="00EF1DA7" w:rsidP="00EF1DA7">
      <w:pPr>
        <w:pStyle w:val="JCARSourceNote"/>
        <w:ind w:left="720"/>
      </w:pPr>
      <w:r w:rsidRPr="00EF1DA7">
        <w:t xml:space="preserve">(Source:  Section repealed at 30 Ill. Reg. 10314, effective May 26, 2006; new Section added at 50 Ill. Reg. </w:t>
      </w:r>
      <w:r w:rsidR="00A848DD">
        <w:t>4141</w:t>
      </w:r>
      <w:r w:rsidRPr="00EF1DA7">
        <w:t xml:space="preserve">, effective </w:t>
      </w:r>
      <w:r w:rsidR="00A848DD">
        <w:t>February 26, 2026</w:t>
      </w:r>
      <w:r w:rsidRPr="00EF1DA7">
        <w:t>)</w:t>
      </w:r>
    </w:p>
    <w:sectPr w:rsidR="00EF1DA7" w:rsidRPr="00EF1DA7" w:rsidSect="00E9109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54F0" w14:textId="77777777" w:rsidR="003407A2" w:rsidRDefault="00241396">
      <w:r>
        <w:separator/>
      </w:r>
    </w:p>
  </w:endnote>
  <w:endnote w:type="continuationSeparator" w:id="0">
    <w:p w14:paraId="7842D30A" w14:textId="77777777" w:rsidR="003407A2" w:rsidRDefault="0024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917A" w14:textId="77777777" w:rsidR="003407A2" w:rsidRDefault="00241396">
      <w:r>
        <w:separator/>
      </w:r>
    </w:p>
  </w:footnote>
  <w:footnote w:type="continuationSeparator" w:id="0">
    <w:p w14:paraId="25A36F30" w14:textId="77777777" w:rsidR="003407A2" w:rsidRDefault="0024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3E4A"/>
    <w:rsid w:val="000757DD"/>
    <w:rsid w:val="00090403"/>
    <w:rsid w:val="000D225F"/>
    <w:rsid w:val="00106E42"/>
    <w:rsid w:val="0011552D"/>
    <w:rsid w:val="001A1B83"/>
    <w:rsid w:val="001C7D95"/>
    <w:rsid w:val="001E3074"/>
    <w:rsid w:val="00225354"/>
    <w:rsid w:val="00241396"/>
    <w:rsid w:val="002524EC"/>
    <w:rsid w:val="002A643F"/>
    <w:rsid w:val="002F5268"/>
    <w:rsid w:val="00337CEB"/>
    <w:rsid w:val="003407A2"/>
    <w:rsid w:val="00344B2F"/>
    <w:rsid w:val="00367A2E"/>
    <w:rsid w:val="003A69D7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77804"/>
    <w:rsid w:val="005D2C40"/>
    <w:rsid w:val="005E2AE0"/>
    <w:rsid w:val="006214D4"/>
    <w:rsid w:val="006A2114"/>
    <w:rsid w:val="007528BE"/>
    <w:rsid w:val="00780733"/>
    <w:rsid w:val="007A3610"/>
    <w:rsid w:val="007C3AE0"/>
    <w:rsid w:val="008271B1"/>
    <w:rsid w:val="00837F88"/>
    <w:rsid w:val="0084781C"/>
    <w:rsid w:val="008E381D"/>
    <w:rsid w:val="00910E9B"/>
    <w:rsid w:val="00935A8C"/>
    <w:rsid w:val="0098276C"/>
    <w:rsid w:val="00993B4F"/>
    <w:rsid w:val="009F6593"/>
    <w:rsid w:val="00A2265D"/>
    <w:rsid w:val="00A400E3"/>
    <w:rsid w:val="00A600AA"/>
    <w:rsid w:val="00A848DD"/>
    <w:rsid w:val="00AE5547"/>
    <w:rsid w:val="00B10780"/>
    <w:rsid w:val="00B35D67"/>
    <w:rsid w:val="00B516F7"/>
    <w:rsid w:val="00B71177"/>
    <w:rsid w:val="00C11007"/>
    <w:rsid w:val="00C26277"/>
    <w:rsid w:val="00C4537A"/>
    <w:rsid w:val="00C7165F"/>
    <w:rsid w:val="00CC13F9"/>
    <w:rsid w:val="00CD3723"/>
    <w:rsid w:val="00D41D75"/>
    <w:rsid w:val="00D55B37"/>
    <w:rsid w:val="00D93C67"/>
    <w:rsid w:val="00DC3B46"/>
    <w:rsid w:val="00DC4DAC"/>
    <w:rsid w:val="00DC7EEA"/>
    <w:rsid w:val="00E10F5C"/>
    <w:rsid w:val="00E1543B"/>
    <w:rsid w:val="00E7288E"/>
    <w:rsid w:val="00E9109E"/>
    <w:rsid w:val="00EB424E"/>
    <w:rsid w:val="00EF1DA7"/>
    <w:rsid w:val="00F43DEE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D942A"/>
  <w15:docId w15:val="{B6E0F7B6-44CF-4AD4-B2D4-DFA842DE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Spacing">
    <w:name w:val="No Spacing"/>
    <w:uiPriority w:val="1"/>
    <w:qFormat/>
    <w:rsid w:val="001A1B83"/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1A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5</cp:revision>
  <dcterms:created xsi:type="dcterms:W3CDTF">2026-02-17T21:08:00Z</dcterms:created>
  <dcterms:modified xsi:type="dcterms:W3CDTF">2026-03-13T12:57:00Z</dcterms:modified>
</cp:coreProperties>
</file>