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1B" w:rsidRDefault="006E5A1B" w:rsidP="004A091E">
      <w:pPr>
        <w:rPr>
          <w:b/>
        </w:rPr>
      </w:pPr>
      <w:bookmarkStart w:id="0" w:name="_GoBack"/>
      <w:bookmarkEnd w:id="0"/>
    </w:p>
    <w:p w:rsidR="004A091E" w:rsidRDefault="004A091E" w:rsidP="004A091E">
      <w:pPr>
        <w:rPr>
          <w:b/>
        </w:rPr>
      </w:pPr>
      <w:r w:rsidRPr="006E5A1B">
        <w:rPr>
          <w:b/>
        </w:rPr>
        <w:t>Section 119.30</w:t>
      </w:r>
      <w:r w:rsidR="006E5A1B">
        <w:rPr>
          <w:b/>
        </w:rPr>
        <w:t xml:space="preserve">  </w:t>
      </w:r>
      <w:r w:rsidR="00533426">
        <w:rPr>
          <w:b/>
        </w:rPr>
        <w:t xml:space="preserve">Low </w:t>
      </w:r>
      <w:r w:rsidR="00703C91">
        <w:rPr>
          <w:b/>
        </w:rPr>
        <w:t xml:space="preserve"> </w:t>
      </w:r>
      <w:r w:rsidR="00533426">
        <w:rPr>
          <w:b/>
        </w:rPr>
        <w:t>Income Subsidy</w:t>
      </w:r>
    </w:p>
    <w:p w:rsidR="004A091E" w:rsidRDefault="004A091E" w:rsidP="004A091E">
      <w:pPr>
        <w:rPr>
          <w:b/>
        </w:rPr>
      </w:pPr>
    </w:p>
    <w:p w:rsidR="00533426" w:rsidRPr="00FB018B" w:rsidRDefault="00533426" w:rsidP="00533426">
      <w:pPr>
        <w:ind w:left="1440" w:hanging="720"/>
      </w:pPr>
      <w:r w:rsidRPr="00FB018B">
        <w:t>a)</w:t>
      </w:r>
      <w:r>
        <w:tab/>
      </w:r>
      <w:r w:rsidRPr="00FB018B">
        <w:t xml:space="preserve">To be eligible for Illinois Cares Rx, Medicare-eligible enrollees must apply for all available subsidies under Medicare Part D. </w:t>
      </w:r>
      <w:r w:rsidR="000010D6">
        <w:t xml:space="preserve"> </w:t>
      </w:r>
      <w:r w:rsidRPr="00FB018B">
        <w:t>The Department may deem individuals to be compliant with this requirement in cases where the Department</w:t>
      </w:r>
      <w:r w:rsidR="00EC23D4">
        <w:t>'</w:t>
      </w:r>
      <w:r w:rsidRPr="00FB018B">
        <w:t>s data clearly indicate the individual would not be eligible for any low-income subsidy</w:t>
      </w:r>
      <w:r w:rsidR="004F44FF">
        <w:t xml:space="preserve"> </w:t>
      </w:r>
      <w:r w:rsidR="00402AE0">
        <w:t>(</w:t>
      </w:r>
      <w:r w:rsidR="004F44FF">
        <w:t>LIS</w:t>
      </w:r>
      <w:r w:rsidR="00402AE0">
        <w:t>) as described in 89 Ill. Adm. Code 127</w:t>
      </w:r>
      <w:r w:rsidRPr="00FB018B">
        <w:t>.</w:t>
      </w:r>
    </w:p>
    <w:p w:rsidR="00533426" w:rsidRPr="00FB018B" w:rsidRDefault="00533426" w:rsidP="00533426">
      <w:pPr>
        <w:pStyle w:val="BodyTextIndent2"/>
        <w:ind w:left="720" w:firstLine="0"/>
        <w:rPr>
          <w:szCs w:val="24"/>
        </w:rPr>
      </w:pPr>
    </w:p>
    <w:p w:rsidR="00533426" w:rsidRPr="00FB018B" w:rsidRDefault="00533426" w:rsidP="00533426">
      <w:pPr>
        <w:ind w:left="1440" w:hanging="720"/>
        <w:rPr>
          <w:color w:val="000000"/>
        </w:rPr>
      </w:pPr>
      <w:r w:rsidRPr="00FB018B">
        <w:rPr>
          <w:color w:val="000000"/>
        </w:rPr>
        <w:t>b)</w:t>
      </w:r>
      <w:r>
        <w:rPr>
          <w:color w:val="000000"/>
        </w:rPr>
        <w:tab/>
      </w:r>
      <w:r w:rsidRPr="00FB018B">
        <w:rPr>
          <w:color w:val="000000"/>
        </w:rPr>
        <w:t>Eligibility of individuals who do not apply for</w:t>
      </w:r>
      <w:r w:rsidR="00402AE0">
        <w:rPr>
          <w:color w:val="000000"/>
        </w:rPr>
        <w:t xml:space="preserve"> LIS</w:t>
      </w:r>
      <w:r w:rsidRPr="00FB018B">
        <w:rPr>
          <w:color w:val="000000"/>
        </w:rPr>
        <w:t xml:space="preserve">, except in cases where Department data </w:t>
      </w:r>
      <w:r w:rsidRPr="00FB018B">
        <w:t>clearly indicate the individual would not be eligible for</w:t>
      </w:r>
      <w:r w:rsidR="00402AE0">
        <w:t xml:space="preserve"> </w:t>
      </w:r>
      <w:r w:rsidR="004A63CF">
        <w:t xml:space="preserve">any </w:t>
      </w:r>
      <w:r w:rsidR="00402AE0">
        <w:t>LIS</w:t>
      </w:r>
      <w:r w:rsidRPr="00FB018B">
        <w:t>, may be</w:t>
      </w:r>
      <w:r w:rsidRPr="00FB018B">
        <w:rPr>
          <w:color w:val="000000"/>
        </w:rPr>
        <w:t xml:space="preserve"> terminated at the end of the month following the month in which written notice of termination was given to the individual.</w:t>
      </w:r>
    </w:p>
    <w:p w:rsidR="00533426" w:rsidRPr="00FB018B" w:rsidRDefault="00533426" w:rsidP="00533426">
      <w:pPr>
        <w:pStyle w:val="BodyTextIndent2"/>
        <w:ind w:left="1440" w:firstLine="0"/>
        <w:rPr>
          <w:szCs w:val="24"/>
        </w:rPr>
      </w:pPr>
    </w:p>
    <w:p w:rsidR="00533426" w:rsidRPr="006E5A1B" w:rsidRDefault="00533426" w:rsidP="000010D6">
      <w:pPr>
        <w:ind w:left="1440" w:hanging="720"/>
        <w:rPr>
          <w:b/>
        </w:rPr>
      </w:pPr>
      <w:r w:rsidRPr="00FB018B">
        <w:t>c)</w:t>
      </w:r>
      <w:r>
        <w:tab/>
      </w:r>
      <w:r w:rsidRPr="00FB018B">
        <w:t>If the beneficiary provides proof of application for LIS prior to the scheduled termination date, eligibility will not be terminated.</w:t>
      </w:r>
      <w:r w:rsidR="007917EE">
        <w:rPr>
          <w:b/>
        </w:rPr>
        <w:tab/>
      </w:r>
    </w:p>
    <w:p w:rsidR="00AC5F6F" w:rsidRDefault="00AC5F6F" w:rsidP="00931791">
      <w:pPr>
        <w:ind w:left="1440" w:hanging="720"/>
      </w:pPr>
    </w:p>
    <w:p w:rsidR="00E541CB" w:rsidRPr="00D55B37" w:rsidRDefault="00E541C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E449A">
        <w:t>6</w:t>
      </w:r>
      <w:r>
        <w:t xml:space="preserve"> I</w:t>
      </w:r>
      <w:r w:rsidRPr="00D55B37">
        <w:t xml:space="preserve">ll. Reg. </w:t>
      </w:r>
      <w:r w:rsidR="00F33595">
        <w:t>1516</w:t>
      </w:r>
      <w:r w:rsidRPr="00D55B37">
        <w:t xml:space="preserve">, effective </w:t>
      </w:r>
      <w:r w:rsidR="00F33595">
        <w:t>January 23, 2012</w:t>
      </w:r>
      <w:r w:rsidRPr="00D55B37">
        <w:t>)</w:t>
      </w:r>
    </w:p>
    <w:sectPr w:rsidR="00E541CB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F6" w:rsidRDefault="009048F6">
      <w:r>
        <w:separator/>
      </w:r>
    </w:p>
  </w:endnote>
  <w:endnote w:type="continuationSeparator" w:id="0">
    <w:p w:rsidR="009048F6" w:rsidRDefault="009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F6" w:rsidRDefault="009048F6">
      <w:r>
        <w:separator/>
      </w:r>
    </w:p>
  </w:footnote>
  <w:footnote w:type="continuationSeparator" w:id="0">
    <w:p w:rsidR="009048F6" w:rsidRDefault="009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5DEB"/>
    <w:multiLevelType w:val="hybridMultilevel"/>
    <w:tmpl w:val="018CBDD4"/>
    <w:lvl w:ilvl="0" w:tplc="2CB6B4A8">
      <w:start w:val="2"/>
      <w:numFmt w:val="decimal"/>
      <w:lvlText w:val="%1)"/>
      <w:lvlJc w:val="left"/>
      <w:pPr>
        <w:tabs>
          <w:tab w:val="num" w:pos="2175"/>
        </w:tabs>
        <w:ind w:left="2175" w:hanging="7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0D6"/>
    <w:rsid w:val="00061FD4"/>
    <w:rsid w:val="00081E7C"/>
    <w:rsid w:val="000B4143"/>
    <w:rsid w:val="000D225F"/>
    <w:rsid w:val="00143746"/>
    <w:rsid w:val="0014640C"/>
    <w:rsid w:val="00146E9A"/>
    <w:rsid w:val="00150267"/>
    <w:rsid w:val="001C7D95"/>
    <w:rsid w:val="001E3074"/>
    <w:rsid w:val="00225354"/>
    <w:rsid w:val="002524EC"/>
    <w:rsid w:val="0026716F"/>
    <w:rsid w:val="002A643F"/>
    <w:rsid w:val="002B7351"/>
    <w:rsid w:val="002D41E3"/>
    <w:rsid w:val="002D6FAB"/>
    <w:rsid w:val="002E449A"/>
    <w:rsid w:val="00337CEB"/>
    <w:rsid w:val="00367A2E"/>
    <w:rsid w:val="003951B7"/>
    <w:rsid w:val="003F3A28"/>
    <w:rsid w:val="003F5FD7"/>
    <w:rsid w:val="00402AE0"/>
    <w:rsid w:val="00431CFE"/>
    <w:rsid w:val="004461A1"/>
    <w:rsid w:val="004A091E"/>
    <w:rsid w:val="004A63CF"/>
    <w:rsid w:val="004D5CD6"/>
    <w:rsid w:val="004D73D3"/>
    <w:rsid w:val="004F44FF"/>
    <w:rsid w:val="005001C5"/>
    <w:rsid w:val="005005F7"/>
    <w:rsid w:val="0052308E"/>
    <w:rsid w:val="00526578"/>
    <w:rsid w:val="00530BE1"/>
    <w:rsid w:val="00533426"/>
    <w:rsid w:val="00542E97"/>
    <w:rsid w:val="005466A9"/>
    <w:rsid w:val="0056157E"/>
    <w:rsid w:val="0056501E"/>
    <w:rsid w:val="005F4571"/>
    <w:rsid w:val="006941C2"/>
    <w:rsid w:val="006A2114"/>
    <w:rsid w:val="006D5961"/>
    <w:rsid w:val="006E5A1B"/>
    <w:rsid w:val="006F78C1"/>
    <w:rsid w:val="00703C91"/>
    <w:rsid w:val="00780733"/>
    <w:rsid w:val="007917EE"/>
    <w:rsid w:val="007C14B2"/>
    <w:rsid w:val="00801D20"/>
    <w:rsid w:val="00825C45"/>
    <w:rsid w:val="008271B1"/>
    <w:rsid w:val="00837F88"/>
    <w:rsid w:val="0084781C"/>
    <w:rsid w:val="008B2CC6"/>
    <w:rsid w:val="008B4361"/>
    <w:rsid w:val="008D4EA0"/>
    <w:rsid w:val="008F4DC1"/>
    <w:rsid w:val="009048F6"/>
    <w:rsid w:val="00931791"/>
    <w:rsid w:val="00935A8C"/>
    <w:rsid w:val="009375CB"/>
    <w:rsid w:val="0098276C"/>
    <w:rsid w:val="009C4011"/>
    <w:rsid w:val="009C4FD4"/>
    <w:rsid w:val="00A174BB"/>
    <w:rsid w:val="00A2265D"/>
    <w:rsid w:val="00A414BC"/>
    <w:rsid w:val="00A47E2F"/>
    <w:rsid w:val="00A600AA"/>
    <w:rsid w:val="00A62A40"/>
    <w:rsid w:val="00A62F7E"/>
    <w:rsid w:val="00A77AC7"/>
    <w:rsid w:val="00AB29C6"/>
    <w:rsid w:val="00AC1EDE"/>
    <w:rsid w:val="00AC5F6F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6537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F615D"/>
    <w:rsid w:val="00E14C1E"/>
    <w:rsid w:val="00E523FD"/>
    <w:rsid w:val="00E541CB"/>
    <w:rsid w:val="00E7288E"/>
    <w:rsid w:val="00E87888"/>
    <w:rsid w:val="00EB424E"/>
    <w:rsid w:val="00EC23D4"/>
    <w:rsid w:val="00F3359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533426"/>
    <w:pPr>
      <w:ind w:left="288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533426"/>
    <w:pPr>
      <w:ind w:left="288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