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74" w:rsidRDefault="00946F74" w:rsidP="007A57EA">
      <w:bookmarkStart w:id="0" w:name="_GoBack"/>
      <w:bookmarkEnd w:id="0"/>
    </w:p>
    <w:p w:rsidR="007A57EA" w:rsidRPr="007A57EA" w:rsidRDefault="007A57EA" w:rsidP="007A57EA">
      <w:r w:rsidRPr="007A57EA">
        <w:t>Section</w:t>
      </w:r>
    </w:p>
    <w:p w:rsidR="007A57EA" w:rsidRDefault="007A57EA" w:rsidP="00096195">
      <w:pPr>
        <w:ind w:left="1440" w:hanging="1440"/>
      </w:pPr>
      <w:r w:rsidRPr="007A57EA">
        <w:t>119.10</w:t>
      </w:r>
      <w:r w:rsidR="005F1C63">
        <w:tab/>
      </w:r>
      <w:r w:rsidR="00946F74">
        <w:t>Definitions</w:t>
      </w:r>
    </w:p>
    <w:p w:rsidR="007A57EA" w:rsidRDefault="007A57EA" w:rsidP="00096195">
      <w:pPr>
        <w:ind w:left="1440" w:hanging="1440"/>
      </w:pPr>
      <w:r w:rsidRPr="007A57EA">
        <w:t>119.20</w:t>
      </w:r>
      <w:r w:rsidR="005F1C63">
        <w:tab/>
      </w:r>
      <w:r w:rsidR="00946F74">
        <w:t>Eligibility</w:t>
      </w:r>
    </w:p>
    <w:p w:rsidR="00946F74" w:rsidRDefault="007A57EA" w:rsidP="00096195">
      <w:pPr>
        <w:ind w:left="1440" w:hanging="1440"/>
      </w:pPr>
      <w:r w:rsidRPr="007A57EA">
        <w:t>119.30</w:t>
      </w:r>
      <w:r w:rsidR="005F1C63">
        <w:tab/>
      </w:r>
      <w:r w:rsidR="00946F74">
        <w:t>Low Income Subsidy</w:t>
      </w:r>
    </w:p>
    <w:p w:rsidR="007A57EA" w:rsidRDefault="007A57EA" w:rsidP="00096195">
      <w:pPr>
        <w:ind w:left="1440" w:hanging="1440"/>
      </w:pPr>
      <w:r w:rsidRPr="007A57EA">
        <w:t>119.40</w:t>
      </w:r>
      <w:r w:rsidR="005F1C63">
        <w:tab/>
      </w:r>
      <w:r w:rsidRPr="007A57EA">
        <w:t>Automatic Enrollment of Program Beneficiaries</w:t>
      </w:r>
    </w:p>
    <w:p w:rsidR="007A57EA" w:rsidRDefault="007A57EA" w:rsidP="00096195">
      <w:pPr>
        <w:ind w:left="1440" w:hanging="1440"/>
      </w:pPr>
      <w:r w:rsidRPr="007A57EA">
        <w:t>119.50</w:t>
      </w:r>
      <w:r w:rsidR="005F1C63">
        <w:tab/>
      </w:r>
      <w:r w:rsidR="00946F74">
        <w:t xml:space="preserve">Assignment and </w:t>
      </w:r>
      <w:r w:rsidR="00051586">
        <w:t>C</w:t>
      </w:r>
      <w:r w:rsidR="00946F74">
        <w:t>oordination of Benefits</w:t>
      </w:r>
    </w:p>
    <w:p w:rsidR="007A57EA" w:rsidRDefault="007A57EA" w:rsidP="00096195">
      <w:pPr>
        <w:ind w:left="1440" w:hanging="1440"/>
      </w:pPr>
      <w:r w:rsidRPr="007A57EA">
        <w:t>119.60</w:t>
      </w:r>
      <w:r w:rsidR="005F1C63">
        <w:tab/>
      </w:r>
      <w:r w:rsidR="00946F74">
        <w:t>Covered Services</w:t>
      </w:r>
    </w:p>
    <w:p w:rsidR="00946F74" w:rsidRPr="007A57EA" w:rsidRDefault="007A57EA" w:rsidP="00096195">
      <w:pPr>
        <w:ind w:left="1440" w:hanging="1440"/>
      </w:pPr>
      <w:r w:rsidRPr="007A57EA">
        <w:t>119.70</w:t>
      </w:r>
      <w:r w:rsidR="005F1C63">
        <w:tab/>
      </w:r>
      <w:r w:rsidR="00946F74">
        <w:t>Prior Authorization and Preferred Drug List (PDL)</w:t>
      </w:r>
    </w:p>
    <w:p w:rsidR="007A57EA" w:rsidRDefault="007A57EA" w:rsidP="00096195">
      <w:pPr>
        <w:ind w:left="1440" w:hanging="1440"/>
      </w:pPr>
      <w:r w:rsidRPr="007A57EA">
        <w:t>119.80</w:t>
      </w:r>
      <w:r w:rsidR="005F1C63">
        <w:tab/>
      </w:r>
      <w:smartTag w:uri="urn:schemas-microsoft-com:office:smarttags" w:element="place">
        <w:smartTag w:uri="urn:schemas-microsoft-com:office:smarttags" w:element="State">
          <w:r w:rsidR="00946F74">
            <w:t>Illinois</w:t>
          </w:r>
        </w:smartTag>
      </w:smartTag>
      <w:r w:rsidR="00946F74">
        <w:t xml:space="preserve"> Cares Rx Basic Covered Prescription Drugs</w:t>
      </w:r>
    </w:p>
    <w:p w:rsidR="007A57EA" w:rsidRDefault="007A57EA" w:rsidP="00096195">
      <w:pPr>
        <w:ind w:left="1440" w:hanging="1440"/>
      </w:pPr>
      <w:r w:rsidRPr="007A57EA">
        <w:t>119.90</w:t>
      </w:r>
      <w:r w:rsidRPr="007A57EA">
        <w:tab/>
      </w:r>
      <w:r w:rsidR="007147A7">
        <w:t xml:space="preserve">Co-Payments </w:t>
      </w:r>
      <w:r w:rsidR="00946F74">
        <w:t>and Cost Sharing</w:t>
      </w:r>
    </w:p>
    <w:p w:rsidR="00946F74" w:rsidRPr="007A57EA" w:rsidRDefault="007A57EA" w:rsidP="00096195">
      <w:pPr>
        <w:ind w:left="1440" w:hanging="1440"/>
      </w:pPr>
      <w:r w:rsidRPr="007A57EA">
        <w:t>119.100</w:t>
      </w:r>
      <w:r w:rsidRPr="007A57EA">
        <w:tab/>
      </w:r>
      <w:r w:rsidR="00946F74">
        <w:t>Pharmacy</w:t>
      </w:r>
      <w:r w:rsidR="002743B8">
        <w:t xml:space="preserve"> Payment</w:t>
      </w:r>
    </w:p>
    <w:p w:rsidR="007A57EA" w:rsidRDefault="007A57EA" w:rsidP="00096195">
      <w:pPr>
        <w:ind w:left="1440" w:hanging="1440"/>
      </w:pPr>
      <w:r w:rsidRPr="007A57EA">
        <w:t>119.110</w:t>
      </w:r>
      <w:r w:rsidRPr="007A57EA">
        <w:tab/>
      </w:r>
      <w:r w:rsidR="00946F74">
        <w:t>Inspection and Disclosure of Records</w:t>
      </w:r>
    </w:p>
    <w:p w:rsidR="007A57EA" w:rsidRDefault="007A57EA" w:rsidP="00096195">
      <w:pPr>
        <w:ind w:left="1440" w:hanging="1440"/>
      </w:pPr>
      <w:r w:rsidRPr="007A57EA">
        <w:t>119.120</w:t>
      </w:r>
      <w:r w:rsidRPr="007A57EA">
        <w:tab/>
      </w:r>
      <w:r w:rsidR="00946F74">
        <w:t>Establishment of Liens</w:t>
      </w:r>
    </w:p>
    <w:p w:rsidR="007A57EA" w:rsidRDefault="007A57EA" w:rsidP="00096195">
      <w:pPr>
        <w:ind w:left="1440" w:hanging="1440"/>
      </w:pPr>
      <w:r w:rsidRPr="007A57EA">
        <w:t>119.130</w:t>
      </w:r>
      <w:r w:rsidRPr="007A57EA">
        <w:tab/>
      </w:r>
      <w:r w:rsidR="00946F74">
        <w:t>Penalties</w:t>
      </w:r>
    </w:p>
    <w:p w:rsidR="007A57EA" w:rsidRDefault="007A57EA" w:rsidP="00946F74">
      <w:pPr>
        <w:numPr>
          <w:ilvl w:val="1"/>
          <w:numId w:val="1"/>
        </w:numPr>
      </w:pPr>
      <w:r w:rsidRPr="007A57EA">
        <w:t>Penalties</w:t>
      </w:r>
      <w:r w:rsidR="00946F74">
        <w:t xml:space="preserve"> (Repealed)</w:t>
      </w:r>
    </w:p>
    <w:sectPr w:rsidR="007A57EA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79" w:rsidRDefault="00A83379">
      <w:r>
        <w:separator/>
      </w:r>
    </w:p>
  </w:endnote>
  <w:endnote w:type="continuationSeparator" w:id="0">
    <w:p w:rsidR="00A83379" w:rsidRDefault="00A8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79" w:rsidRDefault="00A83379">
      <w:r>
        <w:separator/>
      </w:r>
    </w:p>
  </w:footnote>
  <w:footnote w:type="continuationSeparator" w:id="0">
    <w:p w:rsidR="00A83379" w:rsidRDefault="00A8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91B25"/>
    <w:multiLevelType w:val="multilevel"/>
    <w:tmpl w:val="3C0C0DCC"/>
    <w:lvl w:ilvl="0">
      <w:start w:val="11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1586"/>
    <w:rsid w:val="00061FD4"/>
    <w:rsid w:val="00096195"/>
    <w:rsid w:val="000B4143"/>
    <w:rsid w:val="000D225F"/>
    <w:rsid w:val="0014640C"/>
    <w:rsid w:val="00150267"/>
    <w:rsid w:val="00176EAD"/>
    <w:rsid w:val="001C7D95"/>
    <w:rsid w:val="001E3074"/>
    <w:rsid w:val="00225354"/>
    <w:rsid w:val="002262AF"/>
    <w:rsid w:val="002524EC"/>
    <w:rsid w:val="002743B8"/>
    <w:rsid w:val="002A643F"/>
    <w:rsid w:val="002E1022"/>
    <w:rsid w:val="00337CEB"/>
    <w:rsid w:val="00367A2E"/>
    <w:rsid w:val="003951B7"/>
    <w:rsid w:val="003F3A28"/>
    <w:rsid w:val="003F5FD7"/>
    <w:rsid w:val="00431CFE"/>
    <w:rsid w:val="004461A1"/>
    <w:rsid w:val="0048340A"/>
    <w:rsid w:val="004B6CFE"/>
    <w:rsid w:val="004D5CD6"/>
    <w:rsid w:val="004D73D3"/>
    <w:rsid w:val="005001C5"/>
    <w:rsid w:val="0052308E"/>
    <w:rsid w:val="00530BE1"/>
    <w:rsid w:val="00542E97"/>
    <w:rsid w:val="0056157E"/>
    <w:rsid w:val="0056501E"/>
    <w:rsid w:val="00571B57"/>
    <w:rsid w:val="005833D4"/>
    <w:rsid w:val="005C023D"/>
    <w:rsid w:val="005E1735"/>
    <w:rsid w:val="005F1C63"/>
    <w:rsid w:val="005F4571"/>
    <w:rsid w:val="006A2114"/>
    <w:rsid w:val="006D5961"/>
    <w:rsid w:val="006F78C1"/>
    <w:rsid w:val="007147A7"/>
    <w:rsid w:val="00780733"/>
    <w:rsid w:val="007A57EA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44377"/>
    <w:rsid w:val="00946F74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83379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36F8"/>
    <w:rsid w:val="00BF5EF1"/>
    <w:rsid w:val="00C05217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C5790"/>
    <w:rsid w:val="00E427F3"/>
    <w:rsid w:val="00E45D21"/>
    <w:rsid w:val="00E701AA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