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A02" w:rsidRDefault="00CD2A02" w:rsidP="00CD2A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2A02" w:rsidRDefault="00CD2A02" w:rsidP="00CD2A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114.221  Unearned Income In-Kind</w:t>
      </w:r>
      <w:r>
        <w:t xml:space="preserve"> </w:t>
      </w:r>
    </w:p>
    <w:p w:rsidR="00CD2A02" w:rsidRDefault="00CD2A02" w:rsidP="00CD2A02">
      <w:pPr>
        <w:widowControl w:val="0"/>
        <w:autoSpaceDE w:val="0"/>
        <w:autoSpaceDN w:val="0"/>
        <w:adjustRightInd w:val="0"/>
      </w:pPr>
    </w:p>
    <w:p w:rsidR="00CD2A02" w:rsidRDefault="00CD2A02" w:rsidP="00CD2A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Unearned Income in-kind is payment made by a non-member of the assistance unit in behalf of or in the name of a member of the assistance unit. </w:t>
      </w:r>
    </w:p>
    <w:p w:rsidR="0006314A" w:rsidRDefault="0006314A" w:rsidP="00CD2A02">
      <w:pPr>
        <w:widowControl w:val="0"/>
        <w:autoSpaceDE w:val="0"/>
        <w:autoSpaceDN w:val="0"/>
        <w:adjustRightInd w:val="0"/>
        <w:ind w:left="1440" w:hanging="720"/>
      </w:pPr>
    </w:p>
    <w:p w:rsidR="00CD2A02" w:rsidRDefault="00CD2A02" w:rsidP="00CD2A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Payments made by a non-member of the assistance unit for obligations incurred in the name of a member of the assistance unit shall be considered non-exempt, unearned income.  A payment obligation shall be considered as having been incurred in an individual's name if: </w:t>
      </w:r>
    </w:p>
    <w:p w:rsidR="0006314A" w:rsidRDefault="0006314A" w:rsidP="00CD2A02">
      <w:pPr>
        <w:widowControl w:val="0"/>
        <w:autoSpaceDE w:val="0"/>
        <w:autoSpaceDN w:val="0"/>
        <w:adjustRightInd w:val="0"/>
        <w:ind w:left="2160" w:hanging="720"/>
      </w:pPr>
    </w:p>
    <w:p w:rsidR="00CD2A02" w:rsidRDefault="00CD2A02" w:rsidP="00CD2A0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The individual has signed an agreement to pay for a debt o</w:t>
      </w:r>
      <w:r w:rsidR="006551AD">
        <w:t>r</w:t>
      </w:r>
      <w:r>
        <w:t xml:space="preserve"> service.  Examples include mortgages and other loans, utilities, charge accounts, credit cards, leases. </w:t>
      </w:r>
    </w:p>
    <w:p w:rsidR="0006314A" w:rsidRDefault="0006314A" w:rsidP="00CD2A02">
      <w:pPr>
        <w:widowControl w:val="0"/>
        <w:autoSpaceDE w:val="0"/>
        <w:autoSpaceDN w:val="0"/>
        <w:adjustRightInd w:val="0"/>
        <w:ind w:left="2160" w:hanging="720"/>
      </w:pPr>
    </w:p>
    <w:p w:rsidR="00CD2A02" w:rsidRDefault="00CD2A02" w:rsidP="00CD2A0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There is no signed agreement but the provider of goods or services expects the individual to make payment.  Examples include rent, child care, private school tuition. </w:t>
      </w:r>
    </w:p>
    <w:p w:rsidR="0006314A" w:rsidRDefault="0006314A" w:rsidP="00CD2A02">
      <w:pPr>
        <w:widowControl w:val="0"/>
        <w:autoSpaceDE w:val="0"/>
        <w:autoSpaceDN w:val="0"/>
        <w:adjustRightInd w:val="0"/>
        <w:ind w:left="1440" w:hanging="720"/>
      </w:pPr>
    </w:p>
    <w:p w:rsidR="00CD2A02" w:rsidRDefault="00CD2A02" w:rsidP="00CD2A0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Payments made by a non-member of the assistance unit for obligations incurred jointly in the names of assistance unit members and non-assistance unit members shall be considered unearned income in the same proportion as the payment obligation of the assistance unit member(s). </w:t>
      </w:r>
    </w:p>
    <w:p w:rsidR="0006314A" w:rsidRDefault="0006314A" w:rsidP="00CD2A02">
      <w:pPr>
        <w:widowControl w:val="0"/>
        <w:autoSpaceDE w:val="0"/>
        <w:autoSpaceDN w:val="0"/>
        <w:adjustRightInd w:val="0"/>
        <w:ind w:left="1440" w:hanging="720"/>
      </w:pPr>
    </w:p>
    <w:p w:rsidR="00CD2A02" w:rsidRDefault="00CD2A02" w:rsidP="00CD2A0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When the assistance unit shares a dwelling unit with another family or individual(s), the exchange of cash for purposes of satisfying payment of shelter related obligations shall not constitute an income in-kind payment and shall not be considered available to meet the needs of the persons who receives and disburses the shelter-related payment. </w:t>
      </w:r>
    </w:p>
    <w:p w:rsidR="00CD2A02" w:rsidRDefault="00CD2A02" w:rsidP="00CD2A02">
      <w:pPr>
        <w:widowControl w:val="0"/>
        <w:autoSpaceDE w:val="0"/>
        <w:autoSpaceDN w:val="0"/>
        <w:adjustRightInd w:val="0"/>
        <w:ind w:left="1440" w:hanging="720"/>
      </w:pPr>
    </w:p>
    <w:p w:rsidR="00CD2A02" w:rsidRDefault="00CD2A02" w:rsidP="00CD2A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5206) </w:t>
      </w:r>
    </w:p>
    <w:sectPr w:rsidR="00CD2A02" w:rsidSect="00CD2A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A02"/>
    <w:rsid w:val="0006314A"/>
    <w:rsid w:val="005C3366"/>
    <w:rsid w:val="006551AD"/>
    <w:rsid w:val="00A30EAA"/>
    <w:rsid w:val="00B518D9"/>
    <w:rsid w:val="00CD2A02"/>
    <w:rsid w:val="00F9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