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9" w:rsidRDefault="002A3799" w:rsidP="002A3799">
      <w:pPr>
        <w:widowControl w:val="0"/>
        <w:autoSpaceDE w:val="0"/>
        <w:autoSpaceDN w:val="0"/>
        <w:adjustRightInd w:val="0"/>
      </w:pPr>
    </w:p>
    <w:p w:rsidR="002A3799" w:rsidRDefault="002A3799" w:rsidP="002A37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112.131  Earned Income Tax Credit</w:t>
      </w:r>
      <w:r>
        <w:t xml:space="preserve"> </w:t>
      </w:r>
    </w:p>
    <w:p w:rsidR="002A3799" w:rsidRDefault="002A3799" w:rsidP="002A3799">
      <w:pPr>
        <w:widowControl w:val="0"/>
        <w:autoSpaceDE w:val="0"/>
        <w:autoSpaceDN w:val="0"/>
        <w:adjustRightInd w:val="0"/>
      </w:pPr>
    </w:p>
    <w:p w:rsidR="002A3799" w:rsidRDefault="002A3799" w:rsidP="002A3799">
      <w:pPr>
        <w:widowControl w:val="0"/>
        <w:autoSpaceDE w:val="0"/>
        <w:autoSpaceDN w:val="0"/>
        <w:adjustRightInd w:val="0"/>
      </w:pPr>
      <w:r>
        <w:t xml:space="preserve">In determining eligibility and level of assistance, the amount of earned income tax credit the client receives as a refund of federal income taxes shall be exempt. </w:t>
      </w:r>
    </w:p>
    <w:p w:rsidR="002A3799" w:rsidRDefault="002A3799" w:rsidP="002A3799">
      <w:pPr>
        <w:widowControl w:val="0"/>
        <w:autoSpaceDE w:val="0"/>
        <w:autoSpaceDN w:val="0"/>
        <w:adjustRightInd w:val="0"/>
      </w:pPr>
    </w:p>
    <w:p w:rsidR="009C4D5C" w:rsidRPr="00E42A5C" w:rsidRDefault="009C4D5C" w:rsidP="00E42A5C">
      <w:pPr>
        <w:ind w:firstLine="720"/>
      </w:pPr>
      <w:r w:rsidRPr="00E42A5C">
        <w:t xml:space="preserve">(Source:  Amended at 36 Ill. Reg. </w:t>
      </w:r>
      <w:r w:rsidR="0061120D">
        <w:t>15120</w:t>
      </w:r>
      <w:r w:rsidRPr="00E42A5C">
        <w:t xml:space="preserve">, effective </w:t>
      </w:r>
      <w:bookmarkStart w:id="0" w:name="_GoBack"/>
      <w:r w:rsidR="0061120D">
        <w:t>September 28, 2012</w:t>
      </w:r>
      <w:bookmarkEnd w:id="0"/>
      <w:r w:rsidRPr="00E42A5C">
        <w:t>)</w:t>
      </w:r>
    </w:p>
    <w:sectPr w:rsidR="009C4D5C" w:rsidRPr="00E42A5C" w:rsidSect="002A3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799"/>
    <w:rsid w:val="00111F3E"/>
    <w:rsid w:val="002A3799"/>
    <w:rsid w:val="00470508"/>
    <w:rsid w:val="005C3366"/>
    <w:rsid w:val="0061120D"/>
    <w:rsid w:val="009C4D5C"/>
    <w:rsid w:val="00BE2C30"/>
    <w:rsid w:val="00C66430"/>
    <w:rsid w:val="00E42A5C"/>
    <w:rsid w:val="00E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4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Sabo, Cheryl E.</cp:lastModifiedBy>
  <cp:revision>3</cp:revision>
  <dcterms:created xsi:type="dcterms:W3CDTF">2012-07-26T20:58:00Z</dcterms:created>
  <dcterms:modified xsi:type="dcterms:W3CDTF">2012-10-05T19:35:00Z</dcterms:modified>
</cp:coreProperties>
</file>