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2B" w:rsidRDefault="008E132B" w:rsidP="008E132B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112.80  Good Cause for Failure to Comply with TANF Participation Requirements</w:t>
      </w:r>
      <w:r>
        <w:t xml:space="preserve"> </w:t>
      </w:r>
    </w:p>
    <w:p w:rsidR="008E132B" w:rsidRDefault="008E132B" w:rsidP="008E132B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participant has good cause for not complying with a TANF participation requirement, financial assistance shall not be discontinued.  Examples of good cause </w:t>
      </w:r>
      <w:r w:rsidR="00C15E10">
        <w:t xml:space="preserve">for failure to comply </w:t>
      </w:r>
      <w:r>
        <w:t>include</w:t>
      </w:r>
      <w:r w:rsidR="004A6AFA">
        <w:t>,</w:t>
      </w:r>
      <w:r>
        <w:t xml:space="preserve"> but are not limited to: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temporary illness for its duration;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court required appearance or temporary incarceration;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death in the family;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extreme inclement weather;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lack of any supportive service (see Section 112.82), even though the necessary service is not specifically provided under TANF, to the extent the lack of the needed service presents a significant barrier to TANF participation;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107351">
        <w:t>The</w:t>
      </w:r>
      <w:r>
        <w:t xml:space="preserve"> individual is engaged in employment and/or training that is consistent with the employment related goals of the program, </w:t>
      </w:r>
      <w:r w:rsidR="004A6AFA">
        <w:t xml:space="preserve">and </w:t>
      </w:r>
      <w:r w:rsidR="004D4511">
        <w:t>that</w:t>
      </w:r>
      <w:r>
        <w:t xml:space="preserve"> employment and training is later approved by TANF staff (e.g., a participant is unable to attend an orientation session because she is already attending GED classes);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of Department staff or </w:t>
      </w:r>
      <w:r w:rsidR="004A6AFA">
        <w:t>contractor</w:t>
      </w:r>
      <w:r>
        <w:t xml:space="preserve"> to correctly forward the information to TANF staff;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attendance at a test or a mandatory class or function at an educational program (including college), when an education/training program is officially approved by TANF. When TANF workers know in advance of</w:t>
      </w:r>
      <w:r w:rsidR="004A6AFA">
        <w:t xml:space="preserve"> the</w:t>
      </w:r>
      <w:r>
        <w:t xml:space="preserve"> tests and mandatory classes or functions, they shall schedule TANF activities around them if possible;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</w:t>
      </w:r>
      <w:r w:rsidR="00AF38D8">
        <w:t>participant's</w:t>
      </w:r>
      <w:r>
        <w:t xml:space="preserve"> illiteracy;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</w:r>
      <w:r w:rsidR="00AF38D8">
        <w:t>a determination is made</w:t>
      </w:r>
      <w:r>
        <w:t xml:space="preserve"> that </w:t>
      </w:r>
      <w:r w:rsidR="00AF38D8">
        <w:t>the participant</w:t>
      </w:r>
      <w:r>
        <w:t xml:space="preserve"> should be in a different TANF activity;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11)</w:t>
      </w:r>
      <w:r>
        <w:tab/>
        <w:t>non-receipt by the participant of a notice advising him or her of a participation requirement</w:t>
      </w:r>
      <w:r w:rsidR="00806671">
        <w:t>.</w:t>
      </w:r>
      <w:r>
        <w:t xml:space="preserve">  If the  non-receipt of mail occurs frequently, the Department shall explore an alternative means of providing notices of participation requests to participants;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12)</w:t>
      </w:r>
      <w:r>
        <w:tab/>
        <w:t xml:space="preserve">non-comprehension of written and/or oral English;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13)</w:t>
      </w:r>
      <w:r>
        <w:tab/>
        <w:t xml:space="preserve">child care (or day care for an incapacitated individual living in the same home as a child) is necessary for the participation or employment and </w:t>
      </w:r>
      <w:r w:rsidR="004A6AFA">
        <w:t>that</w:t>
      </w:r>
      <w:r>
        <w:t xml:space="preserve"> care is not available for a child under age 13;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14)</w:t>
      </w:r>
      <w:r>
        <w:tab/>
      </w:r>
      <w:r w:rsidR="00AF38D8">
        <w:t>the participant verifies a</w:t>
      </w:r>
      <w:r>
        <w:t xml:space="preserve"> scheduled job interview</w:t>
      </w:r>
      <w:r w:rsidR="000406EA">
        <w:t xml:space="preserve">, medical appointment for the participant or </w:t>
      </w:r>
      <w:r w:rsidR="00191201">
        <w:t xml:space="preserve">a </w:t>
      </w:r>
      <w:r w:rsidR="000406EA">
        <w:t>household member, or a school appointment</w:t>
      </w:r>
      <w:r w:rsidR="0078744A">
        <w:t xml:space="preserve"> for the participant or his or her children</w:t>
      </w:r>
      <w:r>
        <w:t xml:space="preserve">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D04F32" w:rsidRPr="003040BB" w:rsidRDefault="008E132B" w:rsidP="00D04F32">
      <w:pPr>
        <w:widowControl w:val="0"/>
        <w:autoSpaceDE w:val="0"/>
        <w:autoSpaceDN w:val="0"/>
        <w:adjustRightInd w:val="0"/>
        <w:ind w:left="2160" w:hanging="828"/>
      </w:pPr>
      <w:r>
        <w:t>15)</w:t>
      </w:r>
      <w:r>
        <w:tab/>
      </w:r>
      <w:r w:rsidR="004A6AFA">
        <w:t xml:space="preserve">the </w:t>
      </w:r>
      <w:r w:rsidR="00D04F32" w:rsidRPr="003040BB">
        <w:t>individual or family is experiencing homelessness</w:t>
      </w:r>
      <w:r w:rsidR="00D04F32">
        <w:t>.</w:t>
      </w:r>
      <w:r w:rsidR="00D04F32" w:rsidRPr="003040BB">
        <w:t xml:space="preserve"> </w:t>
      </w:r>
      <w:r w:rsidR="00D04F32">
        <w:t xml:space="preserve"> A</w:t>
      </w:r>
      <w:r w:rsidR="00D04F32" w:rsidRPr="003040BB">
        <w:t>n individual or family is experiencing homelessness if the individual or family:</w:t>
      </w:r>
    </w:p>
    <w:p w:rsidR="00D04F32" w:rsidRPr="003040BB" w:rsidRDefault="00D04F32" w:rsidP="00052471">
      <w:pPr>
        <w:widowControl w:val="0"/>
        <w:autoSpaceDE w:val="0"/>
        <w:autoSpaceDN w:val="0"/>
        <w:adjustRightInd w:val="0"/>
      </w:pPr>
    </w:p>
    <w:p w:rsidR="00D04F32" w:rsidRPr="003040BB" w:rsidRDefault="00D04F32" w:rsidP="00D04F32">
      <w:pPr>
        <w:widowControl w:val="0"/>
        <w:autoSpaceDE w:val="0"/>
        <w:autoSpaceDN w:val="0"/>
        <w:adjustRightInd w:val="0"/>
        <w:ind w:left="2880" w:hanging="720"/>
      </w:pPr>
      <w:r w:rsidRPr="003040BB">
        <w:t>A)</w:t>
      </w:r>
      <w:r>
        <w:tab/>
      </w:r>
      <w:r w:rsidRPr="003040BB">
        <w:t>lacks a fixed, regular, and adequate nighttime residence, or shares the housing of other persons due to the loss of housing, economic hardship, or a similar reason;</w:t>
      </w:r>
    </w:p>
    <w:p w:rsidR="00D04F32" w:rsidRPr="003040BB" w:rsidRDefault="00D04F32" w:rsidP="00052471">
      <w:pPr>
        <w:widowControl w:val="0"/>
        <w:autoSpaceDE w:val="0"/>
        <w:autoSpaceDN w:val="0"/>
        <w:adjustRightInd w:val="0"/>
      </w:pPr>
    </w:p>
    <w:p w:rsidR="00D04F32" w:rsidRDefault="00D04F32" w:rsidP="00D04F3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3040BB">
        <w:t>is living in a motel, hotel, camping ground</w:t>
      </w:r>
      <w:r w:rsidR="00AF38D8">
        <w:t xml:space="preserve"> or other temporary accommodation</w:t>
      </w:r>
      <w:r w:rsidRPr="003040BB">
        <w:t xml:space="preserve"> due to the lack of alternative accommodations;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D04F32" w:rsidRDefault="00D04F32" w:rsidP="00D04F3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3040BB">
        <w:t>is living in an emergency or transitional shelter;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8E132B" w:rsidRDefault="00D04F32" w:rsidP="00D04F3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3040BB">
        <w:t>resides in a primary nighttime residence that is a public or private place not designed for or ordinarily used as a regular sleeping accommodation for human beings</w:t>
      </w:r>
      <w:r w:rsidR="00EE3B24">
        <w:t xml:space="preserve"> (e.g., residing </w:t>
      </w:r>
      <w:r w:rsidRPr="003040BB">
        <w:t>in a car, park, abandoned building, substandard housing, bus, train station, or similar setting</w:t>
      </w:r>
      <w:r w:rsidRPr="002842D2">
        <w:t>s</w:t>
      </w:r>
      <w:r w:rsidR="00EE3B24" w:rsidRPr="002842D2">
        <w:t>)</w:t>
      </w:r>
      <w:r w:rsidR="008E132B">
        <w:t xml:space="preserve">;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16)</w:t>
      </w:r>
      <w:r>
        <w:tab/>
        <w:t>documented circumstances beyond the control of the participant which prevent the participant from completing program requirements;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160C11">
      <w:pPr>
        <w:widowControl w:val="0"/>
        <w:autoSpaceDE w:val="0"/>
        <w:autoSpaceDN w:val="0"/>
        <w:adjustRightInd w:val="0"/>
        <w:ind w:left="2160" w:hanging="828"/>
      </w:pPr>
      <w:r>
        <w:t>17)</w:t>
      </w:r>
      <w:r>
        <w:tab/>
        <w:t>violations of workplace rights due TANF recipients as determined by the U.S. Department of Labor</w:t>
      </w:r>
      <w:r w:rsidR="004A6AFA">
        <w:t>;</w:t>
      </w:r>
      <w:r>
        <w:t xml:space="preserve"> 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D04F32" w:rsidRDefault="00D04F32" w:rsidP="00D04F32">
      <w:pPr>
        <w:widowControl w:val="0"/>
        <w:autoSpaceDE w:val="0"/>
        <w:autoSpaceDN w:val="0"/>
        <w:adjustRightInd w:val="0"/>
        <w:ind w:left="2160" w:hanging="900"/>
      </w:pPr>
      <w:r>
        <w:t>18)</w:t>
      </w:r>
      <w:r>
        <w:tab/>
        <w:t>receipt of an eviction notice;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D04F32" w:rsidRDefault="00D04F32" w:rsidP="00D04F32">
      <w:pPr>
        <w:widowControl w:val="0"/>
        <w:autoSpaceDE w:val="0"/>
        <w:autoSpaceDN w:val="0"/>
        <w:adjustRightInd w:val="0"/>
        <w:ind w:left="2160" w:hanging="900"/>
      </w:pPr>
      <w:r>
        <w:t>19)</w:t>
      </w:r>
      <w:r>
        <w:tab/>
        <w:t>discontinued utilities; or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0406EA" w:rsidRDefault="00D04F32" w:rsidP="00D04F32">
      <w:pPr>
        <w:widowControl w:val="0"/>
        <w:autoSpaceDE w:val="0"/>
        <w:autoSpaceDN w:val="0"/>
        <w:adjustRightInd w:val="0"/>
        <w:ind w:left="2160" w:hanging="900"/>
      </w:pPr>
      <w:r>
        <w:t>20)</w:t>
      </w:r>
      <w:r>
        <w:tab/>
      </w:r>
      <w:r w:rsidR="004A6AFA">
        <w:t>the</w:t>
      </w:r>
      <w:r>
        <w:t xml:space="preserve"> individual exit</w:t>
      </w:r>
      <w:r w:rsidR="004A6AFA">
        <w:t>s</w:t>
      </w:r>
      <w:r>
        <w:t xml:space="preserve"> a publicly-funded institution or system of care (such as a healthcare facility, a mental health facility, foster care or other youth facility, or a correction program or institution) without an option to move to a fixed</w:t>
      </w:r>
      <w:r w:rsidR="00052471">
        <w:t>, adequate nighttime residence.</w:t>
      </w:r>
    </w:p>
    <w:p w:rsidR="00D04F32" w:rsidRDefault="00D04F32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TANF worker may require a participant to document good cause for noncooperation with TANF requirements. </w:t>
      </w:r>
    </w:p>
    <w:p w:rsidR="000406EA" w:rsidRDefault="000406EA" w:rsidP="00052471">
      <w:pPr>
        <w:widowControl w:val="0"/>
        <w:autoSpaceDE w:val="0"/>
        <w:autoSpaceDN w:val="0"/>
        <w:adjustRightInd w:val="0"/>
      </w:pPr>
    </w:p>
    <w:p w:rsidR="008E132B" w:rsidRDefault="008E132B" w:rsidP="008E13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participant shall be denied good cause solely on the basis that he or she failed to notify the Department in advance of a participation requirement. Nevertheless, failure to notify is material and is an important factor if the participant could have notified the Department. </w:t>
      </w:r>
    </w:p>
    <w:p w:rsidR="008E132B" w:rsidRDefault="008E132B" w:rsidP="00052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6EA" w:rsidRDefault="00D04F32">
      <w:pPr>
        <w:pStyle w:val="JCARSourceNote"/>
        <w:ind w:firstLine="720"/>
      </w:pPr>
      <w:r>
        <w:t xml:space="preserve">(Source:  Amended at 44 Ill. Reg. </w:t>
      </w:r>
      <w:r w:rsidR="00675568">
        <w:t>14692</w:t>
      </w:r>
      <w:r>
        <w:t xml:space="preserve">, effective </w:t>
      </w:r>
      <w:r w:rsidR="00675568">
        <w:t>August 26, 2020</w:t>
      </w:r>
      <w:r>
        <w:t>)</w:t>
      </w:r>
    </w:p>
    <w:sectPr w:rsidR="000406EA" w:rsidSect="008E1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32B"/>
    <w:rsid w:val="000406EA"/>
    <w:rsid w:val="00052471"/>
    <w:rsid w:val="00107351"/>
    <w:rsid w:val="00124CC2"/>
    <w:rsid w:val="00160C11"/>
    <w:rsid w:val="00191201"/>
    <w:rsid w:val="002842D2"/>
    <w:rsid w:val="003F32B1"/>
    <w:rsid w:val="003F669F"/>
    <w:rsid w:val="004A6AFA"/>
    <w:rsid w:val="004D4511"/>
    <w:rsid w:val="004F4C57"/>
    <w:rsid w:val="00567FEB"/>
    <w:rsid w:val="005C3366"/>
    <w:rsid w:val="005E3F58"/>
    <w:rsid w:val="00650EBA"/>
    <w:rsid w:val="00675568"/>
    <w:rsid w:val="00731E06"/>
    <w:rsid w:val="0078744A"/>
    <w:rsid w:val="00806671"/>
    <w:rsid w:val="008E132B"/>
    <w:rsid w:val="00AF38D8"/>
    <w:rsid w:val="00C15E10"/>
    <w:rsid w:val="00D04F32"/>
    <w:rsid w:val="00D87EA2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FA4204-11D1-48A3-9B28-65CE1B48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Lane, Arlene L.</cp:lastModifiedBy>
  <cp:revision>5</cp:revision>
  <dcterms:created xsi:type="dcterms:W3CDTF">2020-08-14T16:39:00Z</dcterms:created>
  <dcterms:modified xsi:type="dcterms:W3CDTF">2020-09-08T17:30:00Z</dcterms:modified>
</cp:coreProperties>
</file>