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ED" w:rsidRDefault="00D117ED" w:rsidP="00D117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17ED" w:rsidRDefault="00D117ED" w:rsidP="00D117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112.71  Individuals Exempt from TANF Employment and Work Activity Requirements</w:t>
      </w:r>
      <w:r>
        <w:t xml:space="preserve"> </w:t>
      </w:r>
    </w:p>
    <w:p w:rsidR="00D117ED" w:rsidRDefault="00D117ED" w:rsidP="00D117ED">
      <w:pPr>
        <w:widowControl w:val="0"/>
        <w:autoSpaceDE w:val="0"/>
        <w:autoSpaceDN w:val="0"/>
        <w:adjustRightInd w:val="0"/>
      </w:pPr>
    </w:p>
    <w:p w:rsidR="00D117ED" w:rsidRDefault="00D117ED" w:rsidP="00D117E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individual shall be exempt from TANF Employment and Work Activity Requirements when that individual: </w:t>
      </w:r>
    </w:p>
    <w:p w:rsidR="008F6764" w:rsidRDefault="008F6764" w:rsidP="00D117ED">
      <w:pPr>
        <w:widowControl w:val="0"/>
        <w:autoSpaceDE w:val="0"/>
        <w:autoSpaceDN w:val="0"/>
        <w:adjustRightInd w:val="0"/>
        <w:ind w:left="2160" w:hanging="720"/>
      </w:pPr>
    </w:p>
    <w:p w:rsidR="00D117ED" w:rsidRDefault="00D117ED" w:rsidP="00D117E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Is a child who is not a parent. </w:t>
      </w:r>
    </w:p>
    <w:p w:rsidR="008F6764" w:rsidRDefault="008F6764" w:rsidP="00D117ED">
      <w:pPr>
        <w:widowControl w:val="0"/>
        <w:autoSpaceDE w:val="0"/>
        <w:autoSpaceDN w:val="0"/>
        <w:adjustRightInd w:val="0"/>
        <w:ind w:left="2160" w:hanging="720"/>
      </w:pPr>
    </w:p>
    <w:p w:rsidR="00D117ED" w:rsidRDefault="00D117ED" w:rsidP="00D117E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Is the parent or other caretaker relative of a child under age one in the home who is personally providing care for the child.  </w:t>
      </w:r>
    </w:p>
    <w:p w:rsidR="008F6764" w:rsidRDefault="008F6764" w:rsidP="00D117ED">
      <w:pPr>
        <w:widowControl w:val="0"/>
        <w:autoSpaceDE w:val="0"/>
        <w:autoSpaceDN w:val="0"/>
        <w:adjustRightInd w:val="0"/>
        <w:ind w:left="2880" w:hanging="720"/>
      </w:pPr>
    </w:p>
    <w:p w:rsidR="00D117ED" w:rsidRDefault="00D117ED" w:rsidP="00D117E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Only one person in a case may be exempted for this reason. </w:t>
      </w:r>
    </w:p>
    <w:p w:rsidR="008F6764" w:rsidRDefault="008F6764" w:rsidP="00D117ED">
      <w:pPr>
        <w:widowControl w:val="0"/>
        <w:autoSpaceDE w:val="0"/>
        <w:autoSpaceDN w:val="0"/>
        <w:adjustRightInd w:val="0"/>
        <w:ind w:left="2880" w:hanging="720"/>
      </w:pPr>
    </w:p>
    <w:p w:rsidR="00D117ED" w:rsidRDefault="00D117ED" w:rsidP="00D117E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parent under age 20, without a high school diploma or equivalent, cannot claim this exemption unless his or her youngest child is under 12 weeks of age. </w:t>
      </w:r>
    </w:p>
    <w:p w:rsidR="008F6764" w:rsidRDefault="008F6764" w:rsidP="00D117ED">
      <w:pPr>
        <w:widowControl w:val="0"/>
        <w:autoSpaceDE w:val="0"/>
        <w:autoSpaceDN w:val="0"/>
        <w:adjustRightInd w:val="0"/>
        <w:ind w:left="2160" w:hanging="720"/>
      </w:pPr>
    </w:p>
    <w:p w:rsidR="00D117ED" w:rsidRDefault="00D117ED" w:rsidP="00D117E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Is 60 years of age or older. </w:t>
      </w:r>
    </w:p>
    <w:p w:rsidR="008F6764" w:rsidRDefault="008F6764" w:rsidP="00D117ED">
      <w:pPr>
        <w:widowControl w:val="0"/>
        <w:autoSpaceDE w:val="0"/>
        <w:autoSpaceDN w:val="0"/>
        <w:adjustRightInd w:val="0"/>
        <w:ind w:left="2160" w:hanging="720"/>
      </w:pPr>
    </w:p>
    <w:p w:rsidR="004B771E" w:rsidRDefault="004B771E" w:rsidP="00D117E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Is an adult in a family when only children are receiving TANF benefits and the adult is not the parent of the children who are receiving TANF.</w:t>
      </w:r>
    </w:p>
    <w:p w:rsidR="004B771E" w:rsidRDefault="004B771E" w:rsidP="00D117ED">
      <w:pPr>
        <w:widowControl w:val="0"/>
        <w:autoSpaceDE w:val="0"/>
        <w:autoSpaceDN w:val="0"/>
        <w:adjustRightInd w:val="0"/>
        <w:ind w:left="2160" w:hanging="720"/>
      </w:pPr>
    </w:p>
    <w:p w:rsidR="004B771E" w:rsidRDefault="004B771E" w:rsidP="00D117E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Is a parent in a family when only children are receiving TANF benefits and the parent is a minor parent who is not the head of household or spouse of the head of household.</w:t>
      </w:r>
    </w:p>
    <w:p w:rsidR="004B771E" w:rsidRDefault="004B771E" w:rsidP="00D117ED">
      <w:pPr>
        <w:widowControl w:val="0"/>
        <w:autoSpaceDE w:val="0"/>
        <w:autoSpaceDN w:val="0"/>
        <w:adjustRightInd w:val="0"/>
        <w:ind w:left="2160" w:hanging="720"/>
      </w:pPr>
    </w:p>
    <w:p w:rsidR="004B771E" w:rsidRDefault="004B771E" w:rsidP="00D117E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Is a parent in a family when only children are receiving TANF benefits and the parent is an alien who is ineligible to receive assistance due to his or her immigration status.</w:t>
      </w:r>
    </w:p>
    <w:p w:rsidR="004B771E" w:rsidRDefault="004B771E" w:rsidP="00D117ED">
      <w:pPr>
        <w:widowControl w:val="0"/>
        <w:autoSpaceDE w:val="0"/>
        <w:autoSpaceDN w:val="0"/>
        <w:adjustRightInd w:val="0"/>
        <w:ind w:left="2160" w:hanging="720"/>
      </w:pPr>
    </w:p>
    <w:p w:rsidR="004B771E" w:rsidRDefault="004B771E" w:rsidP="00D117E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Is a parent in a family when only children are receiving TANF benefits and the parent is a recipient of Supplemental Security Income benefits.</w:t>
      </w:r>
    </w:p>
    <w:p w:rsidR="004B771E" w:rsidRDefault="004B771E" w:rsidP="00D117ED">
      <w:pPr>
        <w:widowControl w:val="0"/>
        <w:autoSpaceDE w:val="0"/>
        <w:autoSpaceDN w:val="0"/>
        <w:adjustRightInd w:val="0"/>
        <w:ind w:left="2160" w:hanging="720"/>
      </w:pPr>
    </w:p>
    <w:p w:rsidR="004B771E" w:rsidRDefault="004B771E" w:rsidP="00D117ED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>Is a parent providing care for a disabled family member living in the home who does not attend school on a full-time basis.</w:t>
      </w:r>
    </w:p>
    <w:p w:rsidR="004B771E" w:rsidRDefault="004B771E" w:rsidP="00D117ED">
      <w:pPr>
        <w:widowControl w:val="0"/>
        <w:autoSpaceDE w:val="0"/>
        <w:autoSpaceDN w:val="0"/>
        <w:adjustRightInd w:val="0"/>
        <w:ind w:left="1440" w:hanging="720"/>
      </w:pPr>
    </w:p>
    <w:p w:rsidR="00D117ED" w:rsidRDefault="00D117ED" w:rsidP="00D117E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Exemption from TANF Employment and Work Activity does not equate to exemption from the 60-month lifetime limit. </w:t>
      </w:r>
    </w:p>
    <w:p w:rsidR="00D117ED" w:rsidRDefault="00D117ED" w:rsidP="00D117ED">
      <w:pPr>
        <w:widowControl w:val="0"/>
        <w:autoSpaceDE w:val="0"/>
        <w:autoSpaceDN w:val="0"/>
        <w:adjustRightInd w:val="0"/>
        <w:ind w:left="1440" w:hanging="720"/>
      </w:pPr>
    </w:p>
    <w:p w:rsidR="001D178B" w:rsidRPr="00D55B37" w:rsidRDefault="001D178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A2914">
        <w:t>2</w:t>
      </w:r>
      <w:r>
        <w:t xml:space="preserve"> I</w:t>
      </w:r>
      <w:r w:rsidRPr="00D55B37">
        <w:t xml:space="preserve">ll. Reg. </w:t>
      </w:r>
      <w:r w:rsidR="0022298B">
        <w:t>2767</w:t>
      </w:r>
      <w:r w:rsidRPr="00D55B37">
        <w:t xml:space="preserve">, effective </w:t>
      </w:r>
      <w:r w:rsidR="0022298B">
        <w:t>February 7, 2008</w:t>
      </w:r>
      <w:r w:rsidRPr="00D55B37">
        <w:t>)</w:t>
      </w:r>
    </w:p>
    <w:sectPr w:rsidR="001D178B" w:rsidRPr="00D55B37" w:rsidSect="00D117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17ED"/>
    <w:rsid w:val="001D178B"/>
    <w:rsid w:val="0022298B"/>
    <w:rsid w:val="002A2914"/>
    <w:rsid w:val="00435091"/>
    <w:rsid w:val="004B771E"/>
    <w:rsid w:val="005C3366"/>
    <w:rsid w:val="006459B1"/>
    <w:rsid w:val="008F6764"/>
    <w:rsid w:val="00BA1B19"/>
    <w:rsid w:val="00D117ED"/>
    <w:rsid w:val="00DA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D1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D1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