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B8" w:rsidRDefault="006146B8" w:rsidP="006146B8">
      <w:pPr>
        <w:rPr>
          <w:b/>
          <w:sz w:val="24"/>
        </w:rPr>
      </w:pPr>
      <w:bookmarkStart w:id="0" w:name="_GoBack"/>
      <w:bookmarkEnd w:id="0"/>
    </w:p>
    <w:p w:rsidR="006146B8" w:rsidRPr="006146B8" w:rsidRDefault="006146B8" w:rsidP="006146B8">
      <w:pPr>
        <w:rPr>
          <w:b/>
          <w:sz w:val="24"/>
        </w:rPr>
      </w:pPr>
      <w:r w:rsidRPr="006146B8">
        <w:rPr>
          <w:b/>
          <w:sz w:val="24"/>
        </w:rPr>
        <w:t>Section 104.910  Definitions</w:t>
      </w:r>
    </w:p>
    <w:p w:rsidR="006146B8" w:rsidRPr="006146B8" w:rsidRDefault="006146B8" w:rsidP="006146B8">
      <w:pPr>
        <w:rPr>
          <w:sz w:val="24"/>
        </w:rPr>
      </w:pPr>
    </w:p>
    <w:p w:rsidR="006146B8" w:rsidRPr="006146B8" w:rsidRDefault="006146B8" w:rsidP="006146B8">
      <w:pPr>
        <w:rPr>
          <w:sz w:val="24"/>
        </w:rPr>
      </w:pPr>
      <w:r w:rsidRPr="006146B8">
        <w:rPr>
          <w:sz w:val="24"/>
        </w:rPr>
        <w:t xml:space="preserve">As used in this Subpart and </w:t>
      </w:r>
      <w:r w:rsidR="00FA3EDD">
        <w:rPr>
          <w:sz w:val="24"/>
        </w:rPr>
        <w:t xml:space="preserve">89 </w:t>
      </w:r>
      <w:smartTag w:uri="urn:schemas-microsoft-com:office:smarttags" w:element="State">
        <w:smartTag w:uri="urn:schemas-microsoft-com:office:smarttags" w:element="place">
          <w:r w:rsidR="00FA3EDD">
            <w:rPr>
              <w:sz w:val="24"/>
            </w:rPr>
            <w:t>Ill.</w:t>
          </w:r>
        </w:smartTag>
      </w:smartTag>
      <w:r w:rsidR="00FA3EDD">
        <w:rPr>
          <w:sz w:val="24"/>
        </w:rPr>
        <w:t xml:space="preserve"> Adm. Code 140.Subpart L</w:t>
      </w:r>
      <w:r w:rsidRPr="006146B8">
        <w:rPr>
          <w:sz w:val="24"/>
        </w:rPr>
        <w:t>:</w:t>
      </w:r>
    </w:p>
    <w:p w:rsidR="006146B8" w:rsidRPr="006146B8" w:rsidRDefault="006146B8" w:rsidP="006146B8">
      <w:pPr>
        <w:rPr>
          <w:sz w:val="24"/>
        </w:rPr>
      </w:pPr>
    </w:p>
    <w:p w:rsidR="006146B8" w:rsidRPr="006146B8" w:rsidRDefault="006146B8" w:rsidP="006146B8">
      <w:pPr>
        <w:ind w:firstLine="720"/>
        <w:rPr>
          <w:sz w:val="24"/>
        </w:rPr>
      </w:pPr>
      <w:r w:rsidRPr="006146B8">
        <w:rPr>
          <w:sz w:val="24"/>
        </w:rPr>
        <w:t>a)</w:t>
      </w:r>
      <w:r>
        <w:rPr>
          <w:sz w:val="24"/>
        </w:rPr>
        <w:tab/>
        <w:t>"</w:t>
      </w:r>
      <w:r w:rsidRPr="006146B8">
        <w:rPr>
          <w:sz w:val="24"/>
        </w:rPr>
        <w:t>Knowing</w:t>
      </w:r>
      <w:r>
        <w:rPr>
          <w:sz w:val="24"/>
        </w:rPr>
        <w:t>"</w:t>
      </w:r>
      <w:r w:rsidRPr="006146B8">
        <w:rPr>
          <w:sz w:val="24"/>
        </w:rPr>
        <w:t xml:space="preserve"> and </w:t>
      </w:r>
      <w:r>
        <w:rPr>
          <w:sz w:val="24"/>
        </w:rPr>
        <w:t>"</w:t>
      </w:r>
      <w:r w:rsidRPr="006146B8">
        <w:rPr>
          <w:sz w:val="24"/>
        </w:rPr>
        <w:t>knowingly</w:t>
      </w:r>
      <w:r>
        <w:rPr>
          <w:sz w:val="24"/>
        </w:rPr>
        <w:t>"</w:t>
      </w:r>
      <w:r w:rsidRPr="006146B8">
        <w:rPr>
          <w:sz w:val="24"/>
        </w:rPr>
        <w:t xml:space="preserve"> mean that a person, with respect to information:</w:t>
      </w:r>
    </w:p>
    <w:p w:rsidR="006146B8" w:rsidRPr="006146B8" w:rsidRDefault="006146B8" w:rsidP="006146B8">
      <w:pPr>
        <w:rPr>
          <w:sz w:val="24"/>
        </w:rPr>
      </w:pPr>
    </w:p>
    <w:p w:rsidR="006146B8" w:rsidRPr="006146B8" w:rsidRDefault="006146B8" w:rsidP="006146B8">
      <w:pPr>
        <w:ind w:left="720" w:firstLine="720"/>
        <w:rPr>
          <w:sz w:val="24"/>
        </w:rPr>
      </w:pPr>
      <w:r w:rsidRPr="006146B8">
        <w:rPr>
          <w:sz w:val="24"/>
        </w:rPr>
        <w:t>1)</w:t>
      </w:r>
      <w:r>
        <w:rPr>
          <w:sz w:val="24"/>
        </w:rPr>
        <w:tab/>
      </w:r>
      <w:r w:rsidRPr="006146B8">
        <w:rPr>
          <w:sz w:val="24"/>
        </w:rPr>
        <w:t xml:space="preserve">has, or should have, actual knowledge of the information; </w:t>
      </w:r>
    </w:p>
    <w:p w:rsidR="006146B8" w:rsidRPr="006146B8" w:rsidRDefault="006146B8" w:rsidP="006146B8">
      <w:pPr>
        <w:rPr>
          <w:sz w:val="24"/>
        </w:rPr>
      </w:pPr>
    </w:p>
    <w:p w:rsidR="006146B8" w:rsidRPr="006146B8" w:rsidRDefault="006146B8" w:rsidP="006146B8">
      <w:pPr>
        <w:ind w:left="720" w:firstLine="720"/>
        <w:rPr>
          <w:sz w:val="24"/>
        </w:rPr>
      </w:pPr>
      <w:r w:rsidRPr="006146B8">
        <w:rPr>
          <w:sz w:val="24"/>
        </w:rPr>
        <w:t>2)</w:t>
      </w:r>
      <w:r>
        <w:rPr>
          <w:sz w:val="24"/>
        </w:rPr>
        <w:tab/>
      </w:r>
      <w:r w:rsidRPr="006146B8">
        <w:rPr>
          <w:sz w:val="24"/>
        </w:rPr>
        <w:t>acts in deliberate ignorance of the truth o</w:t>
      </w:r>
      <w:r w:rsidR="00FA3EDD">
        <w:rPr>
          <w:sz w:val="24"/>
        </w:rPr>
        <w:t>r</w:t>
      </w:r>
      <w:r w:rsidRPr="006146B8">
        <w:rPr>
          <w:sz w:val="24"/>
        </w:rPr>
        <w:t xml:space="preserve"> falsity of the information; or</w:t>
      </w:r>
    </w:p>
    <w:p w:rsidR="006146B8" w:rsidRPr="006146B8" w:rsidRDefault="006146B8" w:rsidP="006146B8">
      <w:pPr>
        <w:rPr>
          <w:sz w:val="24"/>
        </w:rPr>
      </w:pPr>
    </w:p>
    <w:p w:rsidR="006146B8" w:rsidRPr="006146B8" w:rsidRDefault="006146B8" w:rsidP="006146B8">
      <w:pPr>
        <w:ind w:left="2160" w:hanging="720"/>
        <w:rPr>
          <w:sz w:val="24"/>
        </w:rPr>
      </w:pPr>
      <w:r w:rsidRPr="006146B8">
        <w:rPr>
          <w:sz w:val="24"/>
        </w:rPr>
        <w:t>3)</w:t>
      </w:r>
      <w:r>
        <w:rPr>
          <w:sz w:val="24"/>
        </w:rPr>
        <w:tab/>
      </w:r>
      <w:r w:rsidRPr="006146B8">
        <w:rPr>
          <w:sz w:val="24"/>
        </w:rPr>
        <w:t>acts in reckless disregard of the truth or falsity of the information, regardless of whether there is specific proof of intent to defraud.</w:t>
      </w:r>
    </w:p>
    <w:p w:rsidR="006146B8" w:rsidRPr="006146B8" w:rsidRDefault="006146B8" w:rsidP="006146B8">
      <w:pPr>
        <w:rPr>
          <w:sz w:val="24"/>
        </w:rPr>
      </w:pPr>
    </w:p>
    <w:p w:rsidR="006146B8" w:rsidRPr="006146B8" w:rsidRDefault="006146B8" w:rsidP="006146B8">
      <w:pPr>
        <w:ind w:left="1440" w:hanging="720"/>
        <w:rPr>
          <w:sz w:val="24"/>
        </w:rPr>
      </w:pPr>
      <w:r w:rsidRPr="006146B8">
        <w:rPr>
          <w:sz w:val="24"/>
        </w:rPr>
        <w:t>b)</w:t>
      </w:r>
      <w:r>
        <w:rPr>
          <w:sz w:val="24"/>
        </w:rPr>
        <w:tab/>
        <w:t>"</w:t>
      </w:r>
      <w:r w:rsidRPr="006146B8">
        <w:rPr>
          <w:sz w:val="24"/>
        </w:rPr>
        <w:t>Medical card</w:t>
      </w:r>
      <w:r>
        <w:rPr>
          <w:sz w:val="24"/>
        </w:rPr>
        <w:t>"</w:t>
      </w:r>
      <w:r w:rsidRPr="006146B8">
        <w:rPr>
          <w:sz w:val="24"/>
        </w:rPr>
        <w:t xml:space="preserve"> mean</w:t>
      </w:r>
      <w:r w:rsidR="00FA3EDD">
        <w:rPr>
          <w:sz w:val="24"/>
        </w:rPr>
        <w:t>s</w:t>
      </w:r>
      <w:r w:rsidRPr="006146B8">
        <w:rPr>
          <w:sz w:val="24"/>
        </w:rPr>
        <w:t xml:space="preserve"> a document, or any other tangible thing, that causes the Department to pay for essential medical services and supplies.</w:t>
      </w:r>
    </w:p>
    <w:p w:rsidR="006146B8" w:rsidRPr="006146B8" w:rsidRDefault="006146B8" w:rsidP="006146B8">
      <w:pPr>
        <w:rPr>
          <w:sz w:val="24"/>
        </w:rPr>
      </w:pPr>
    </w:p>
    <w:p w:rsidR="006146B8" w:rsidRPr="006146B8" w:rsidRDefault="006146B8" w:rsidP="006146B8">
      <w:pPr>
        <w:ind w:left="1440" w:hanging="720"/>
        <w:rPr>
          <w:sz w:val="24"/>
        </w:rPr>
      </w:pPr>
      <w:r w:rsidRPr="006146B8">
        <w:rPr>
          <w:sz w:val="24"/>
        </w:rPr>
        <w:t>c)</w:t>
      </w:r>
      <w:r>
        <w:rPr>
          <w:sz w:val="24"/>
        </w:rPr>
        <w:tab/>
        <w:t>"</w:t>
      </w:r>
      <w:r w:rsidRPr="006146B8">
        <w:rPr>
          <w:sz w:val="24"/>
        </w:rPr>
        <w:t>Person</w:t>
      </w:r>
      <w:r>
        <w:rPr>
          <w:sz w:val="24"/>
        </w:rPr>
        <w:t>"</w:t>
      </w:r>
      <w:r w:rsidRPr="006146B8">
        <w:rPr>
          <w:sz w:val="24"/>
        </w:rPr>
        <w:t xml:space="preserve"> means, in addition to natural persons, any firm, corporation, partnership, association, agency, institution or other legal organization.</w:t>
      </w:r>
    </w:p>
    <w:p w:rsidR="001C71C2" w:rsidRDefault="001C71C2" w:rsidP="006146B8">
      <w:pPr>
        <w:rPr>
          <w:sz w:val="24"/>
        </w:rPr>
      </w:pPr>
    </w:p>
    <w:p w:rsidR="006146B8" w:rsidRPr="00111980" w:rsidRDefault="006146B8">
      <w:pPr>
        <w:pStyle w:val="JCARSourceNote"/>
        <w:ind w:left="720"/>
        <w:rPr>
          <w:sz w:val="24"/>
        </w:rPr>
      </w:pPr>
      <w:r w:rsidRPr="00111980">
        <w:rPr>
          <w:sz w:val="24"/>
        </w:rPr>
        <w:t xml:space="preserve">(Source:  Added at 36 Ill. Reg. </w:t>
      </w:r>
      <w:r w:rsidR="000A3E1B">
        <w:rPr>
          <w:sz w:val="24"/>
        </w:rPr>
        <w:t>7530</w:t>
      </w:r>
      <w:r w:rsidRPr="00111980">
        <w:rPr>
          <w:sz w:val="24"/>
        </w:rPr>
        <w:t xml:space="preserve">, effective </w:t>
      </w:r>
      <w:r w:rsidR="000A3E1B">
        <w:rPr>
          <w:sz w:val="24"/>
        </w:rPr>
        <w:t>May 7, 2012</w:t>
      </w:r>
      <w:r w:rsidRPr="00111980">
        <w:rPr>
          <w:sz w:val="24"/>
        </w:rPr>
        <w:t>)</w:t>
      </w:r>
    </w:p>
    <w:sectPr w:rsidR="006146B8" w:rsidRPr="0011198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6A" w:rsidRDefault="0076576A">
      <w:r>
        <w:separator/>
      </w:r>
    </w:p>
  </w:endnote>
  <w:endnote w:type="continuationSeparator" w:id="0">
    <w:p w:rsidR="0076576A" w:rsidRDefault="0076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6A" w:rsidRDefault="0076576A">
      <w:r>
        <w:separator/>
      </w:r>
    </w:p>
  </w:footnote>
  <w:footnote w:type="continuationSeparator" w:id="0">
    <w:p w:rsidR="0076576A" w:rsidRDefault="0076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F1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3E1B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1980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F10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170E6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151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5651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6B8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76A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A92"/>
    <w:rsid w:val="00E47B6D"/>
    <w:rsid w:val="00E7024C"/>
    <w:rsid w:val="00E70D83"/>
    <w:rsid w:val="00E70F35"/>
    <w:rsid w:val="00E7288E"/>
    <w:rsid w:val="00E73826"/>
    <w:rsid w:val="00E7596C"/>
    <w:rsid w:val="00E82718"/>
    <w:rsid w:val="00E837B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3ED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B5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46B8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46B8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