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D4" w:rsidRDefault="008E01D4" w:rsidP="002E21EC">
      <w:pPr>
        <w:widowControl w:val="0"/>
        <w:autoSpaceDE w:val="0"/>
        <w:autoSpaceDN w:val="0"/>
        <w:adjustRightInd w:val="0"/>
      </w:pPr>
      <w:bookmarkStart w:id="0" w:name="_GoBack"/>
      <w:bookmarkEnd w:id="0"/>
    </w:p>
    <w:p w:rsidR="008E01D4" w:rsidRDefault="008E01D4" w:rsidP="002E21EC">
      <w:pPr>
        <w:widowControl w:val="0"/>
        <w:autoSpaceDE w:val="0"/>
        <w:autoSpaceDN w:val="0"/>
        <w:adjustRightInd w:val="0"/>
      </w:pPr>
      <w:r>
        <w:rPr>
          <w:b/>
          <w:bCs/>
        </w:rPr>
        <w:t xml:space="preserve">Section 103.10  Support </w:t>
      </w:r>
      <w:r w:rsidR="0088535D">
        <w:rPr>
          <w:b/>
          <w:bCs/>
        </w:rPr>
        <w:t>f</w:t>
      </w:r>
      <w:r>
        <w:rPr>
          <w:b/>
          <w:bCs/>
        </w:rPr>
        <w:t>rom Responsible Relatives</w:t>
      </w:r>
      <w:r>
        <w:t xml:space="preserve"> </w:t>
      </w:r>
    </w:p>
    <w:p w:rsidR="008E01D4" w:rsidRDefault="008E01D4" w:rsidP="002E21EC">
      <w:pPr>
        <w:widowControl w:val="0"/>
        <w:autoSpaceDE w:val="0"/>
        <w:autoSpaceDN w:val="0"/>
        <w:adjustRightInd w:val="0"/>
      </w:pPr>
    </w:p>
    <w:p w:rsidR="008E01D4" w:rsidRDefault="008E01D4" w:rsidP="002E21EC">
      <w:pPr>
        <w:widowControl w:val="0"/>
        <w:autoSpaceDE w:val="0"/>
        <w:autoSpaceDN w:val="0"/>
        <w:adjustRightInd w:val="0"/>
        <w:ind w:left="1440" w:hanging="720"/>
      </w:pPr>
      <w:r>
        <w:t>a)</w:t>
      </w:r>
      <w:r>
        <w:tab/>
        <w:t xml:space="preserve">The Department shall seek to obtain support for recipients from legally responsible individuals and shall seek the enforcement of support obligations with the following exception:  the Department shall not seek to obtain support for residents of long term care facilities if income of the spouse in the community is less than or equal to the Community Spouse Maintenance Needs Standard (as described at 89 Ill. Adm. Code 120.61). </w:t>
      </w:r>
    </w:p>
    <w:p w:rsidR="006863C0" w:rsidRDefault="006863C0" w:rsidP="002E21EC">
      <w:pPr>
        <w:widowControl w:val="0"/>
        <w:autoSpaceDE w:val="0"/>
        <w:autoSpaceDN w:val="0"/>
        <w:adjustRightInd w:val="0"/>
        <w:ind w:left="1440" w:hanging="720"/>
      </w:pPr>
    </w:p>
    <w:p w:rsidR="008E01D4" w:rsidRDefault="008E01D4" w:rsidP="002E21EC">
      <w:pPr>
        <w:widowControl w:val="0"/>
        <w:autoSpaceDE w:val="0"/>
        <w:autoSpaceDN w:val="0"/>
        <w:adjustRightInd w:val="0"/>
        <w:ind w:left="1440" w:hanging="720"/>
      </w:pPr>
      <w:r>
        <w:t>b)</w:t>
      </w:r>
      <w:r>
        <w:tab/>
        <w:t xml:space="preserve">The following persons are "responsible relatives" who are legally responsible for the financial support and maintenance of recipients: </w:t>
      </w:r>
    </w:p>
    <w:p w:rsidR="006863C0" w:rsidRDefault="006863C0" w:rsidP="002E21EC">
      <w:pPr>
        <w:widowControl w:val="0"/>
        <w:autoSpaceDE w:val="0"/>
        <w:autoSpaceDN w:val="0"/>
        <w:adjustRightInd w:val="0"/>
        <w:ind w:left="720" w:firstLine="720"/>
      </w:pPr>
    </w:p>
    <w:p w:rsidR="008E01D4" w:rsidRDefault="008E01D4" w:rsidP="002E21EC">
      <w:pPr>
        <w:widowControl w:val="0"/>
        <w:autoSpaceDE w:val="0"/>
        <w:autoSpaceDN w:val="0"/>
        <w:adjustRightInd w:val="0"/>
        <w:ind w:left="720" w:firstLine="720"/>
      </w:pPr>
      <w:r>
        <w:t>1)</w:t>
      </w:r>
      <w:r>
        <w:tab/>
        <w:t xml:space="preserve">Spouse for spouse. </w:t>
      </w:r>
    </w:p>
    <w:p w:rsidR="006863C0" w:rsidRDefault="006863C0" w:rsidP="002E21EC">
      <w:pPr>
        <w:widowControl w:val="0"/>
        <w:autoSpaceDE w:val="0"/>
        <w:autoSpaceDN w:val="0"/>
        <w:adjustRightInd w:val="0"/>
        <w:ind w:left="720" w:firstLine="720"/>
      </w:pPr>
    </w:p>
    <w:p w:rsidR="008E01D4" w:rsidRDefault="008E01D4" w:rsidP="002E21EC">
      <w:pPr>
        <w:widowControl w:val="0"/>
        <w:autoSpaceDE w:val="0"/>
        <w:autoSpaceDN w:val="0"/>
        <w:adjustRightInd w:val="0"/>
        <w:ind w:left="720" w:firstLine="720"/>
      </w:pPr>
      <w:r>
        <w:t>2)</w:t>
      </w:r>
      <w:r>
        <w:tab/>
        <w:t xml:space="preserve">Parents for children under 18 years of age. </w:t>
      </w:r>
    </w:p>
    <w:p w:rsidR="006863C0" w:rsidRDefault="006863C0" w:rsidP="002E21EC">
      <w:pPr>
        <w:widowControl w:val="0"/>
        <w:autoSpaceDE w:val="0"/>
        <w:autoSpaceDN w:val="0"/>
        <w:adjustRightInd w:val="0"/>
        <w:ind w:left="1440" w:hanging="720"/>
      </w:pPr>
    </w:p>
    <w:p w:rsidR="008E01D4" w:rsidRDefault="008E01D4" w:rsidP="002E21EC">
      <w:pPr>
        <w:widowControl w:val="0"/>
        <w:autoSpaceDE w:val="0"/>
        <w:autoSpaceDN w:val="0"/>
        <w:adjustRightInd w:val="0"/>
        <w:ind w:left="1440" w:hanging="720"/>
      </w:pPr>
      <w:r>
        <w:t>c)</w:t>
      </w:r>
      <w:r>
        <w:tab/>
        <w:t xml:space="preserve">Responsible relatives who are receiving public assistance and/or Supplemental Security Income (SSI) benefits shall be considered unable to support. </w:t>
      </w:r>
    </w:p>
    <w:p w:rsidR="006863C0" w:rsidRDefault="006863C0" w:rsidP="002E21EC">
      <w:pPr>
        <w:widowControl w:val="0"/>
        <w:autoSpaceDE w:val="0"/>
        <w:autoSpaceDN w:val="0"/>
        <w:adjustRightInd w:val="0"/>
        <w:ind w:left="1440" w:hanging="720"/>
      </w:pPr>
    </w:p>
    <w:p w:rsidR="008E01D4" w:rsidRDefault="008E01D4" w:rsidP="002E21EC">
      <w:pPr>
        <w:widowControl w:val="0"/>
        <w:autoSpaceDE w:val="0"/>
        <w:autoSpaceDN w:val="0"/>
        <w:adjustRightInd w:val="0"/>
        <w:ind w:left="1440" w:hanging="720"/>
      </w:pPr>
      <w:r>
        <w:t>d)</w:t>
      </w:r>
      <w:r>
        <w:tab/>
        <w:t xml:space="preserve">A parent is not legally responsible for the financial support and maintenance of a child of any age who has married (regardless of current marital status) and is not living with the parent or parents. </w:t>
      </w:r>
    </w:p>
    <w:p w:rsidR="008E01D4" w:rsidRDefault="008E01D4" w:rsidP="002E21EC">
      <w:pPr>
        <w:widowControl w:val="0"/>
        <w:autoSpaceDE w:val="0"/>
        <w:autoSpaceDN w:val="0"/>
        <w:adjustRightInd w:val="0"/>
      </w:pPr>
    </w:p>
    <w:p w:rsidR="008E01D4" w:rsidRPr="00D55B37" w:rsidRDefault="008E01D4" w:rsidP="002E21EC">
      <w:pPr>
        <w:pStyle w:val="JCARSourceNote"/>
        <w:ind w:firstLine="720"/>
      </w:pPr>
      <w:r w:rsidRPr="00D55B37">
        <w:t xml:space="preserve">(Source:  </w:t>
      </w:r>
      <w:r>
        <w:t>Amended</w:t>
      </w:r>
      <w:r w:rsidRPr="00D55B37">
        <w:t xml:space="preserve"> at </w:t>
      </w:r>
      <w:r w:rsidR="0088535D">
        <w:t>22</w:t>
      </w:r>
      <w:r w:rsidRPr="00D55B37">
        <w:t xml:space="preserve"> Ill. Reg. </w:t>
      </w:r>
      <w:r w:rsidR="0088535D">
        <w:t>16318</w:t>
      </w:r>
      <w:r w:rsidRPr="00D55B37">
        <w:t xml:space="preserve">, effective </w:t>
      </w:r>
      <w:r w:rsidR="0088535D">
        <w:t>August 28, 1998</w:t>
      </w:r>
      <w:r w:rsidRPr="00D55B37">
        <w:t>)</w:t>
      </w:r>
    </w:p>
    <w:sectPr w:rsidR="008E01D4" w:rsidRPr="00D55B37" w:rsidSect="002E21E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1D4"/>
    <w:rsid w:val="002E21EC"/>
    <w:rsid w:val="006863C0"/>
    <w:rsid w:val="0071431C"/>
    <w:rsid w:val="007242E1"/>
    <w:rsid w:val="0088535D"/>
    <w:rsid w:val="008E01D4"/>
    <w:rsid w:val="009036F7"/>
    <w:rsid w:val="00D55B37"/>
    <w:rsid w:val="00E1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0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