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5F4D0" w14:textId="77777777" w:rsidR="00C56047" w:rsidRPr="009110AC" w:rsidRDefault="00C56047" w:rsidP="00C56047"/>
    <w:p w14:paraId="503DFE04" w14:textId="2E672E3F" w:rsidR="00C56047" w:rsidRPr="009110AC" w:rsidRDefault="00C56047" w:rsidP="00C56047">
      <w:pPr>
        <w:rPr>
          <w:b/>
          <w:bCs/>
        </w:rPr>
      </w:pPr>
      <w:r w:rsidRPr="009110AC">
        <w:rPr>
          <w:b/>
          <w:bCs/>
        </w:rPr>
        <w:t>Section 50.1350  Reporting Requirements</w:t>
      </w:r>
    </w:p>
    <w:p w14:paraId="7546BC83" w14:textId="77777777" w:rsidR="00C56047" w:rsidRPr="009110AC" w:rsidRDefault="00C56047" w:rsidP="00C56047"/>
    <w:p w14:paraId="35BADE5C" w14:textId="773D89C1" w:rsidR="00C56047" w:rsidRPr="009110AC" w:rsidRDefault="00C56047" w:rsidP="00C56047">
      <w:pPr>
        <w:ind w:left="1440" w:hanging="720"/>
      </w:pPr>
      <w:r w:rsidRPr="009110AC">
        <w:t>a)</w:t>
      </w:r>
      <w:r w:rsidRPr="009110AC">
        <w:tab/>
        <w:t xml:space="preserve">Day care centers shall provide payroll documentation and other documentation, as required by </w:t>
      </w:r>
      <w:r w:rsidR="0001031D" w:rsidRPr="009110AC">
        <w:t>the Department</w:t>
      </w:r>
      <w:r w:rsidRPr="009110AC">
        <w:t xml:space="preserve">, showing </w:t>
      </w:r>
      <w:r w:rsidR="0001031D" w:rsidRPr="009110AC">
        <w:t xml:space="preserve">the day care center compensated the </w:t>
      </w:r>
      <w:r w:rsidRPr="009110AC">
        <w:t xml:space="preserve">classroom staff </w:t>
      </w:r>
      <w:r w:rsidR="0001031D" w:rsidRPr="009110AC">
        <w:t>working</w:t>
      </w:r>
      <w:r w:rsidRPr="009110AC">
        <w:t xml:space="preserve"> in the classrooms receiving </w:t>
      </w:r>
      <w:r w:rsidR="0001031D" w:rsidRPr="009110AC">
        <w:t xml:space="preserve">an </w:t>
      </w:r>
      <w:r w:rsidRPr="009110AC">
        <w:t xml:space="preserve">award at </w:t>
      </w:r>
      <w:r w:rsidR="0001031D" w:rsidRPr="009110AC">
        <w:t xml:space="preserve">or above </w:t>
      </w:r>
      <w:r w:rsidRPr="009110AC">
        <w:t xml:space="preserve">the required wage floor. Reporting will be in a format determined by </w:t>
      </w:r>
      <w:r w:rsidR="0001031D" w:rsidRPr="009110AC">
        <w:t>the Department</w:t>
      </w:r>
      <w:r w:rsidRPr="009110AC">
        <w:t>.</w:t>
      </w:r>
    </w:p>
    <w:p w14:paraId="5CF13122" w14:textId="77777777" w:rsidR="00C56047" w:rsidRPr="00AC4966" w:rsidRDefault="00C56047" w:rsidP="00B10F03"/>
    <w:p w14:paraId="2BF6CAA8" w14:textId="0E3EB8AB" w:rsidR="00C56047" w:rsidRPr="00AC4966" w:rsidRDefault="00C56047" w:rsidP="00AC4966">
      <w:pPr>
        <w:ind w:left="1440" w:hanging="720"/>
      </w:pPr>
      <w:r w:rsidRPr="00AC4966">
        <w:t>b)</w:t>
      </w:r>
      <w:r w:rsidRPr="00AC4966">
        <w:tab/>
        <w:t xml:space="preserve">Day care homes and group day care homes receiving awards with funding for employee wages in addition to funding for </w:t>
      </w:r>
      <w:r w:rsidR="006B2810" w:rsidRPr="00AC4966">
        <w:t>c</w:t>
      </w:r>
      <w:r w:rsidRPr="00AC4966">
        <w:t xml:space="preserve">aregiver (as defined in 89 Ill. Adm. Code 406.2 and 408.5) wages shall provide payroll documentation and/or other documentation showing staff employed by the </w:t>
      </w:r>
      <w:r w:rsidR="0001031D" w:rsidRPr="00AC4966">
        <w:t>child care</w:t>
      </w:r>
      <w:r w:rsidRPr="00AC4966">
        <w:t xml:space="preserve"> program were compensated at the required wage floor. Reporting formats and content will be determined by </w:t>
      </w:r>
      <w:r w:rsidR="0001031D" w:rsidRPr="00AC4966">
        <w:t>the Department</w:t>
      </w:r>
      <w:r w:rsidRPr="00AC4966">
        <w:t>.</w:t>
      </w:r>
    </w:p>
    <w:p w14:paraId="35C958B0" w14:textId="77777777" w:rsidR="00C56047" w:rsidRPr="00AC4966" w:rsidRDefault="00C56047" w:rsidP="00B10F03"/>
    <w:p w14:paraId="085C209F" w14:textId="6F3587F1" w:rsidR="00C56047" w:rsidRPr="009110AC" w:rsidRDefault="00C56047" w:rsidP="00C56047">
      <w:pPr>
        <w:ind w:left="1440" w:hanging="720"/>
      </w:pPr>
      <w:r w:rsidRPr="009110AC">
        <w:t>c)</w:t>
      </w:r>
      <w:r w:rsidRPr="009110AC">
        <w:tab/>
        <w:t xml:space="preserve">Day care homes and group day care homes receiving awards </w:t>
      </w:r>
      <w:r w:rsidR="0001031D" w:rsidRPr="009110AC">
        <w:t>without additional funding for assistants</w:t>
      </w:r>
      <w:r w:rsidRPr="009110AC">
        <w:t xml:space="preserve"> shall provide documentation as determined by </w:t>
      </w:r>
      <w:r w:rsidR="0001031D" w:rsidRPr="009110AC">
        <w:t>the Department</w:t>
      </w:r>
      <w:r w:rsidRPr="009110AC">
        <w:t>, showing program revenues and expenses.</w:t>
      </w:r>
    </w:p>
    <w:p w14:paraId="79AE337C" w14:textId="77777777" w:rsidR="00C56047" w:rsidRPr="009110AC" w:rsidRDefault="00C56047" w:rsidP="00093935"/>
    <w:p w14:paraId="15882521" w14:textId="56160001" w:rsidR="000174EB" w:rsidRPr="009110AC" w:rsidRDefault="00C56047" w:rsidP="00C56047">
      <w:pPr>
        <w:ind w:firstLine="720"/>
      </w:pPr>
      <w:r w:rsidRPr="009110AC">
        <w:t xml:space="preserve">(Source:  Added at 48 Ill. Reg. </w:t>
      </w:r>
      <w:r w:rsidR="00861CE0" w:rsidRPr="009110AC">
        <w:t>14957</w:t>
      </w:r>
      <w:r w:rsidRPr="009110AC">
        <w:t xml:space="preserve">, effective </w:t>
      </w:r>
      <w:r w:rsidR="00861CE0" w:rsidRPr="009110AC">
        <w:t>October 1, 2024</w:t>
      </w:r>
      <w:r w:rsidRPr="009110AC">
        <w:t>)</w:t>
      </w:r>
    </w:p>
    <w:sectPr w:rsidR="000174EB" w:rsidRPr="009110A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3A044" w14:textId="77777777" w:rsidR="00172AD3" w:rsidRDefault="00172AD3">
      <w:r>
        <w:separator/>
      </w:r>
    </w:p>
  </w:endnote>
  <w:endnote w:type="continuationSeparator" w:id="0">
    <w:p w14:paraId="26CEF284" w14:textId="77777777" w:rsidR="00172AD3" w:rsidRDefault="00172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52A3F" w14:textId="77777777" w:rsidR="00172AD3" w:rsidRDefault="00172AD3">
      <w:r>
        <w:separator/>
      </w:r>
    </w:p>
  </w:footnote>
  <w:footnote w:type="continuationSeparator" w:id="0">
    <w:p w14:paraId="64CF3E71" w14:textId="77777777" w:rsidR="00172AD3" w:rsidRDefault="00172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D3"/>
    <w:rsid w:val="00000AED"/>
    <w:rsid w:val="00001F1D"/>
    <w:rsid w:val="00003CEF"/>
    <w:rsid w:val="00005CAE"/>
    <w:rsid w:val="0001031D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5B06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AD3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2810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74F5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CE0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10AC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966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0F03"/>
    <w:rsid w:val="00B15414"/>
    <w:rsid w:val="00B17273"/>
    <w:rsid w:val="00B17D78"/>
    <w:rsid w:val="00B213BE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6047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0E832D"/>
  <w15:chartTrackingRefBased/>
  <w15:docId w15:val="{78D4D779-28BD-42CF-8178-BF74F8AC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604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560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879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7</cp:revision>
  <dcterms:created xsi:type="dcterms:W3CDTF">2024-09-24T14:18:00Z</dcterms:created>
  <dcterms:modified xsi:type="dcterms:W3CDTF">2025-07-21T15:08:00Z</dcterms:modified>
</cp:coreProperties>
</file>