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05774" w14:textId="77777777" w:rsidR="00447479" w:rsidRPr="00284A44" w:rsidRDefault="00447479" w:rsidP="00447479"/>
    <w:p w14:paraId="23B7AF6B" w14:textId="77777777" w:rsidR="00447479" w:rsidRPr="00284A44" w:rsidRDefault="00447479" w:rsidP="00447479">
      <w:pPr>
        <w:rPr>
          <w:b/>
          <w:bCs/>
        </w:rPr>
      </w:pPr>
      <w:r w:rsidRPr="00284A44">
        <w:rPr>
          <w:b/>
          <w:bCs/>
        </w:rPr>
        <w:t>Section 50.1320  Calculation of the Smart Start Workforce Grants Award Amounts</w:t>
      </w:r>
    </w:p>
    <w:p w14:paraId="58D17123" w14:textId="77777777" w:rsidR="00447479" w:rsidRPr="00284A44" w:rsidRDefault="00447479" w:rsidP="00447479">
      <w:pPr>
        <w:tabs>
          <w:tab w:val="left" w:pos="720"/>
        </w:tabs>
      </w:pPr>
    </w:p>
    <w:p w14:paraId="75EE40AD" w14:textId="1D3D9F27" w:rsidR="00447479" w:rsidRPr="00284A44" w:rsidRDefault="00447479" w:rsidP="00447479">
      <w:pPr>
        <w:tabs>
          <w:tab w:val="left" w:pos="720"/>
        </w:tabs>
      </w:pPr>
      <w:r w:rsidRPr="00284A44">
        <w:t>Award amounts will be based on the following factors:</w:t>
      </w:r>
    </w:p>
    <w:p w14:paraId="50341B71" w14:textId="77777777" w:rsidR="00447479" w:rsidRPr="00284A44" w:rsidRDefault="00447479" w:rsidP="00447479">
      <w:pPr>
        <w:tabs>
          <w:tab w:val="left" w:pos="720"/>
        </w:tabs>
      </w:pPr>
    </w:p>
    <w:p w14:paraId="7A0D9BC8" w14:textId="1B09E706" w:rsidR="00447479" w:rsidRPr="00284A44" w:rsidRDefault="006D7C33" w:rsidP="006D7C33">
      <w:pPr>
        <w:ind w:firstLine="720"/>
      </w:pPr>
      <w:r>
        <w:t>a</w:t>
      </w:r>
      <w:r w:rsidR="00447479" w:rsidRPr="00284A44">
        <w:t>)</w:t>
      </w:r>
      <w:r w:rsidR="00447479">
        <w:tab/>
      </w:r>
      <w:r w:rsidR="00447479" w:rsidRPr="00284A44">
        <w:t>For day care centers:</w:t>
      </w:r>
    </w:p>
    <w:p w14:paraId="771E50C6" w14:textId="77777777" w:rsidR="00447479" w:rsidRPr="005E7B18" w:rsidRDefault="00447479" w:rsidP="005E7B18"/>
    <w:p w14:paraId="610DA55A" w14:textId="65F0A360" w:rsidR="00447479" w:rsidRPr="006D7C33" w:rsidRDefault="006D7C33" w:rsidP="006D7C33">
      <w:pPr>
        <w:ind w:left="2160" w:hanging="720"/>
      </w:pPr>
      <w:r>
        <w:t>1</w:t>
      </w:r>
      <w:r w:rsidR="00447479" w:rsidRPr="006D7C33">
        <w:t>)</w:t>
      </w:r>
      <w:r w:rsidR="00447479" w:rsidRPr="006D7C33">
        <w:tab/>
        <w:t>The number of eligible classrooms, as indicated on the program's application; and</w:t>
      </w:r>
    </w:p>
    <w:p w14:paraId="638D5D69" w14:textId="77777777" w:rsidR="00447479" w:rsidRPr="00FB252F" w:rsidRDefault="00447479" w:rsidP="00FB252F"/>
    <w:p w14:paraId="41457EAE" w14:textId="7B1513DB" w:rsidR="00447479" w:rsidRPr="006D7C33" w:rsidRDefault="006D7C33" w:rsidP="006D7C33">
      <w:pPr>
        <w:ind w:left="1440"/>
      </w:pPr>
      <w:r>
        <w:t>2</w:t>
      </w:r>
      <w:r w:rsidR="00447479" w:rsidRPr="006D7C33">
        <w:t>)</w:t>
      </w:r>
      <w:r w:rsidR="00447479" w:rsidRPr="006D7C33">
        <w:tab/>
        <w:t xml:space="preserve">The ages of the children enrolled in the </w:t>
      </w:r>
      <w:r>
        <w:t xml:space="preserve">eligible </w:t>
      </w:r>
      <w:r w:rsidR="00447479" w:rsidRPr="006D7C33">
        <w:t>classrooms.</w:t>
      </w:r>
    </w:p>
    <w:p w14:paraId="2219A484" w14:textId="77777777" w:rsidR="00447479" w:rsidRPr="005E7B18" w:rsidRDefault="00447479" w:rsidP="005E7B18"/>
    <w:p w14:paraId="4CC9247C" w14:textId="72A7B3AA" w:rsidR="00447479" w:rsidRPr="00284A44" w:rsidRDefault="006D7C33" w:rsidP="006D7C33">
      <w:pPr>
        <w:ind w:left="1440" w:hanging="720"/>
      </w:pPr>
      <w:r>
        <w:t>b</w:t>
      </w:r>
      <w:r w:rsidR="00447479" w:rsidRPr="00284A44">
        <w:t>)</w:t>
      </w:r>
      <w:r w:rsidR="00447479">
        <w:tab/>
      </w:r>
      <w:r w:rsidR="00447479" w:rsidRPr="00284A44">
        <w:t xml:space="preserve">For day care homes and group day care homes, the number of staff and hours worked. </w:t>
      </w:r>
    </w:p>
    <w:p w14:paraId="30F2C20E" w14:textId="77777777" w:rsidR="00447479" w:rsidRDefault="00447479" w:rsidP="00093935"/>
    <w:p w14:paraId="261802A4" w14:textId="5D28F0F6" w:rsidR="000174EB" w:rsidRPr="00093935" w:rsidRDefault="00447479" w:rsidP="00447479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D734E0">
        <w:t>14957</w:t>
      </w:r>
      <w:r w:rsidRPr="00524821">
        <w:t xml:space="preserve">, effective </w:t>
      </w:r>
      <w:r w:rsidR="00D734E0">
        <w:t>October 1,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55E1" w14:textId="77777777" w:rsidR="00F020EC" w:rsidRDefault="00F020EC">
      <w:r>
        <w:separator/>
      </w:r>
    </w:p>
  </w:endnote>
  <w:endnote w:type="continuationSeparator" w:id="0">
    <w:p w14:paraId="35A03896" w14:textId="77777777" w:rsidR="00F020EC" w:rsidRDefault="00F0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04CE" w14:textId="77777777" w:rsidR="00F020EC" w:rsidRDefault="00F020EC">
      <w:r>
        <w:separator/>
      </w:r>
    </w:p>
  </w:footnote>
  <w:footnote w:type="continuationSeparator" w:id="0">
    <w:p w14:paraId="24C96567" w14:textId="77777777" w:rsidR="00F020EC" w:rsidRDefault="00F02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47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7B18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C3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D4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4E0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D6BC5"/>
    <w:rsid w:val="00EE2300"/>
    <w:rsid w:val="00EF1651"/>
    <w:rsid w:val="00EF4E57"/>
    <w:rsid w:val="00EF755A"/>
    <w:rsid w:val="00F0170F"/>
    <w:rsid w:val="00F020EC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52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1C547"/>
  <w15:chartTrackingRefBased/>
  <w15:docId w15:val="{15B2B8E7-5EE4-493B-8EB7-40F53C2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4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74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391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2024-09-24T14:17:00Z</dcterms:created>
  <dcterms:modified xsi:type="dcterms:W3CDTF">2024-10-21T16:05:00Z</dcterms:modified>
</cp:coreProperties>
</file>