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237975" w14:textId="77777777" w:rsidR="00385F57" w:rsidRPr="00BE20E0" w:rsidRDefault="00385F57" w:rsidP="00385F57"/>
    <w:p w14:paraId="5AF7547F" w14:textId="77777777" w:rsidR="00385F57" w:rsidRPr="00284A44" w:rsidRDefault="00385F57" w:rsidP="00385F57">
      <w:pPr>
        <w:rPr>
          <w:b/>
          <w:bCs/>
        </w:rPr>
      </w:pPr>
      <w:r w:rsidRPr="00284A44">
        <w:rPr>
          <w:b/>
          <w:bCs/>
        </w:rPr>
        <w:t xml:space="preserve">Section 50.1310  Eligible </w:t>
      </w:r>
      <w:bookmarkStart w:id="0" w:name="_Int_wmHhCo0L"/>
      <w:r w:rsidRPr="00284A44">
        <w:rPr>
          <w:b/>
          <w:bCs/>
        </w:rPr>
        <w:t>Child Care</w:t>
      </w:r>
      <w:bookmarkEnd w:id="0"/>
      <w:r w:rsidRPr="00284A44">
        <w:rPr>
          <w:b/>
          <w:bCs/>
        </w:rPr>
        <w:t xml:space="preserve"> Program</w:t>
      </w:r>
    </w:p>
    <w:p w14:paraId="5D71788E" w14:textId="77777777" w:rsidR="00385F57" w:rsidRPr="00BE20E0" w:rsidRDefault="00385F57" w:rsidP="00385F57"/>
    <w:p w14:paraId="652AD96B" w14:textId="77777777" w:rsidR="00385F57" w:rsidRPr="00284A44" w:rsidRDefault="00385F57" w:rsidP="00385F57">
      <w:pPr>
        <w:rPr>
          <w:color w:val="000000" w:themeColor="text1"/>
        </w:rPr>
      </w:pPr>
      <w:r w:rsidRPr="00284A44">
        <w:rPr>
          <w:color w:val="000000" w:themeColor="text1"/>
        </w:rPr>
        <w:t xml:space="preserve">To qualify for the </w:t>
      </w:r>
      <w:proofErr w:type="gramStart"/>
      <w:r w:rsidRPr="00284A44">
        <w:rPr>
          <w:color w:val="000000" w:themeColor="text1"/>
        </w:rPr>
        <w:t>Smart</w:t>
      </w:r>
      <w:proofErr w:type="gramEnd"/>
      <w:r w:rsidRPr="00284A44">
        <w:rPr>
          <w:color w:val="000000" w:themeColor="text1"/>
        </w:rPr>
        <w:t xml:space="preserve"> Start Workforce Grants, the applicant must meet all of the following requirements:</w:t>
      </w:r>
    </w:p>
    <w:p w14:paraId="37E3C50C" w14:textId="77777777" w:rsidR="00385F57" w:rsidRPr="00284A44" w:rsidRDefault="00385F57" w:rsidP="00136596">
      <w:pPr>
        <w:rPr>
          <w:color w:val="000000" w:themeColor="text1"/>
        </w:rPr>
      </w:pPr>
    </w:p>
    <w:p w14:paraId="380B3BC5" w14:textId="77805914" w:rsidR="00385F57" w:rsidRPr="00284A44" w:rsidRDefault="00385F57" w:rsidP="00385F57">
      <w:pPr>
        <w:ind w:left="1440" w:hanging="720"/>
        <w:rPr>
          <w:color w:val="000000" w:themeColor="text1"/>
        </w:rPr>
      </w:pPr>
      <w:r w:rsidRPr="00284A44">
        <w:rPr>
          <w:color w:val="000000" w:themeColor="text1"/>
        </w:rPr>
        <w:t>a)</w:t>
      </w:r>
      <w:r>
        <w:rPr>
          <w:color w:val="000000" w:themeColor="text1"/>
        </w:rPr>
        <w:tab/>
      </w:r>
      <w:r w:rsidRPr="00284A44">
        <w:rPr>
          <w:color w:val="000000" w:themeColor="text1"/>
        </w:rPr>
        <w:t xml:space="preserve">Be a licensed day care home, licensed day care center, or licensed group day care home, as defined in 89 Ill. Adm. Code 406.2, 407.45, and 408.5, hereinafter referred to collectively as </w:t>
      </w:r>
      <w:r w:rsidR="008605CE">
        <w:rPr>
          <w:color w:val="000000" w:themeColor="text1"/>
        </w:rPr>
        <w:t>"</w:t>
      </w:r>
      <w:r w:rsidRPr="00284A44">
        <w:rPr>
          <w:color w:val="000000" w:themeColor="text1"/>
        </w:rPr>
        <w:t>child care programs</w:t>
      </w:r>
      <w:r w:rsidR="008605CE">
        <w:rPr>
          <w:color w:val="000000" w:themeColor="text1"/>
        </w:rPr>
        <w:t>"</w:t>
      </w:r>
      <w:r w:rsidRPr="00284A44">
        <w:rPr>
          <w:color w:val="000000" w:themeColor="text1"/>
        </w:rPr>
        <w:t xml:space="preserve">, as of the month prior to their </w:t>
      </w:r>
      <w:r w:rsidR="008605CE">
        <w:rPr>
          <w:color w:val="000000" w:themeColor="text1"/>
        </w:rPr>
        <w:t xml:space="preserve">submission of an </w:t>
      </w:r>
      <w:r w:rsidRPr="00284A44">
        <w:rPr>
          <w:color w:val="000000" w:themeColor="text1"/>
        </w:rPr>
        <w:t>application and</w:t>
      </w:r>
      <w:r w:rsidR="008605CE">
        <w:rPr>
          <w:color w:val="000000" w:themeColor="text1"/>
        </w:rPr>
        <w:t xml:space="preserve"> maintain the applicable license for the duration of the grant</w:t>
      </w:r>
      <w:r w:rsidRPr="00284A44">
        <w:rPr>
          <w:color w:val="000000" w:themeColor="text1"/>
        </w:rPr>
        <w:t>;</w:t>
      </w:r>
    </w:p>
    <w:p w14:paraId="2200C950" w14:textId="77777777" w:rsidR="00385F57" w:rsidRPr="00284A44" w:rsidRDefault="00385F57" w:rsidP="00136596">
      <w:pPr>
        <w:rPr>
          <w:color w:val="000000" w:themeColor="text1"/>
        </w:rPr>
      </w:pPr>
    </w:p>
    <w:p w14:paraId="1337C640" w14:textId="4D7D63A8" w:rsidR="00385F57" w:rsidRPr="00284A44" w:rsidRDefault="00385F57" w:rsidP="00385F57">
      <w:pPr>
        <w:ind w:left="1440" w:hanging="720"/>
        <w:rPr>
          <w:color w:val="000000" w:themeColor="text1"/>
        </w:rPr>
      </w:pPr>
      <w:r w:rsidRPr="00284A44">
        <w:rPr>
          <w:color w:val="000000" w:themeColor="text1"/>
        </w:rPr>
        <w:t>b)</w:t>
      </w:r>
      <w:r>
        <w:rPr>
          <w:color w:val="000000" w:themeColor="text1"/>
        </w:rPr>
        <w:tab/>
      </w:r>
      <w:r w:rsidRPr="00284A44">
        <w:rPr>
          <w:color w:val="000000" w:themeColor="text1"/>
        </w:rPr>
        <w:t>Regularly provide year-round child care (defined as being open and offering at least eight consecutive hours of care per day, five days per week for at least 47 weeks per year);</w:t>
      </w:r>
    </w:p>
    <w:p w14:paraId="5DBD43F7" w14:textId="77777777" w:rsidR="00385F57" w:rsidRPr="00284A44" w:rsidRDefault="00385F57" w:rsidP="00136596">
      <w:pPr>
        <w:rPr>
          <w:color w:val="000000" w:themeColor="text1"/>
        </w:rPr>
      </w:pPr>
    </w:p>
    <w:p w14:paraId="40E535D8" w14:textId="18438EBC" w:rsidR="00385F57" w:rsidRPr="00284A44" w:rsidRDefault="00385F57" w:rsidP="00385F57">
      <w:pPr>
        <w:ind w:left="1440" w:hanging="720"/>
        <w:rPr>
          <w:color w:val="000000" w:themeColor="text1"/>
        </w:rPr>
      </w:pPr>
      <w:r w:rsidRPr="00284A44">
        <w:rPr>
          <w:color w:val="000000" w:themeColor="text1"/>
        </w:rPr>
        <w:t>c)</w:t>
      </w:r>
      <w:r>
        <w:rPr>
          <w:color w:val="000000" w:themeColor="text1"/>
        </w:rPr>
        <w:tab/>
      </w:r>
      <w:r w:rsidRPr="00284A44">
        <w:rPr>
          <w:color w:val="000000" w:themeColor="text1"/>
        </w:rPr>
        <w:t xml:space="preserve">Demonstrate </w:t>
      </w:r>
      <w:r w:rsidR="008605CE">
        <w:rPr>
          <w:color w:val="000000" w:themeColor="text1"/>
        </w:rPr>
        <w:t xml:space="preserve">the following </w:t>
      </w:r>
      <w:r w:rsidRPr="00284A44">
        <w:rPr>
          <w:color w:val="000000" w:themeColor="text1"/>
        </w:rPr>
        <w:t xml:space="preserve">enrollment of children paid for by the Child Care Assistance Program </w:t>
      </w:r>
      <w:r w:rsidR="008605CE">
        <w:rPr>
          <w:color w:val="000000" w:themeColor="text1"/>
        </w:rPr>
        <w:t>(</w:t>
      </w:r>
      <w:proofErr w:type="spellStart"/>
      <w:r w:rsidR="008605CE">
        <w:rPr>
          <w:color w:val="000000" w:themeColor="text1"/>
        </w:rPr>
        <w:t>CCAP</w:t>
      </w:r>
      <w:proofErr w:type="spellEnd"/>
      <w:r w:rsidR="008605CE">
        <w:rPr>
          <w:color w:val="000000" w:themeColor="text1"/>
        </w:rPr>
        <w:t xml:space="preserve">) </w:t>
      </w:r>
      <w:r w:rsidRPr="00284A44">
        <w:rPr>
          <w:color w:val="000000" w:themeColor="text1"/>
        </w:rPr>
        <w:t>(see 89 Ill. Adm. Code 50)</w:t>
      </w:r>
      <w:r w:rsidR="008605CE">
        <w:rPr>
          <w:color w:val="000000" w:themeColor="text1"/>
        </w:rPr>
        <w:t xml:space="preserve">, Department of Children and Family Services child care subsidies for foster child care (see 20 </w:t>
      </w:r>
      <w:proofErr w:type="spellStart"/>
      <w:r w:rsidR="008605CE">
        <w:rPr>
          <w:color w:val="000000" w:themeColor="text1"/>
        </w:rPr>
        <w:t>ILCS</w:t>
      </w:r>
      <w:proofErr w:type="spellEnd"/>
      <w:r w:rsidR="008605CE">
        <w:rPr>
          <w:color w:val="000000" w:themeColor="text1"/>
        </w:rPr>
        <w:t xml:space="preserve"> 505/</w:t>
      </w:r>
      <w:proofErr w:type="spellStart"/>
      <w:r w:rsidR="005E1226">
        <w:rPr>
          <w:color w:val="000000" w:themeColor="text1"/>
        </w:rPr>
        <w:t>5</w:t>
      </w:r>
      <w:r w:rsidR="008605CE">
        <w:rPr>
          <w:color w:val="000000" w:themeColor="text1"/>
        </w:rPr>
        <w:t>a</w:t>
      </w:r>
      <w:proofErr w:type="spellEnd"/>
      <w:r w:rsidR="008605CE">
        <w:rPr>
          <w:color w:val="000000" w:themeColor="text1"/>
        </w:rPr>
        <w:t xml:space="preserve">), </w:t>
      </w:r>
      <w:r w:rsidR="005E1226">
        <w:rPr>
          <w:color w:val="000000" w:themeColor="text1"/>
        </w:rPr>
        <w:t>and military child care subsidies paid for by the United States Department of Defense, in at least one month beginning on or after January of the previous calendar year, and prior to the date of application.  The minimum enrollments will be:</w:t>
      </w:r>
    </w:p>
    <w:p w14:paraId="344F7483" w14:textId="609681BA" w:rsidR="00385F57" w:rsidRDefault="00385F57" w:rsidP="00136596">
      <w:pPr>
        <w:rPr>
          <w:color w:val="000000" w:themeColor="text1"/>
        </w:rPr>
      </w:pPr>
    </w:p>
    <w:p w14:paraId="08FB9F68" w14:textId="2931BBDC" w:rsidR="00797EB3" w:rsidRDefault="00797EB3" w:rsidP="00797EB3">
      <w:pPr>
        <w:ind w:left="2160" w:hanging="720"/>
        <w:rPr>
          <w:color w:val="000000" w:themeColor="text1"/>
        </w:rPr>
      </w:pPr>
      <w:r>
        <w:rPr>
          <w:color w:val="000000" w:themeColor="text1"/>
        </w:rPr>
        <w:t>1)</w:t>
      </w:r>
      <w:r>
        <w:rPr>
          <w:color w:val="000000" w:themeColor="text1"/>
        </w:rPr>
        <w:tab/>
        <w:t>For day care centers, at least 15% of licensed capacity;</w:t>
      </w:r>
    </w:p>
    <w:p w14:paraId="78E12688" w14:textId="709035FA" w:rsidR="00797EB3" w:rsidRDefault="00797EB3" w:rsidP="00136596">
      <w:pPr>
        <w:rPr>
          <w:color w:val="000000" w:themeColor="text1"/>
        </w:rPr>
      </w:pPr>
    </w:p>
    <w:p w14:paraId="67739A59" w14:textId="4E020A8E" w:rsidR="00797EB3" w:rsidRDefault="00797EB3" w:rsidP="00797EB3">
      <w:pPr>
        <w:ind w:left="2160" w:hanging="720"/>
        <w:rPr>
          <w:color w:val="000000" w:themeColor="text1"/>
        </w:rPr>
      </w:pPr>
      <w:r>
        <w:rPr>
          <w:color w:val="000000" w:themeColor="text1"/>
        </w:rPr>
        <w:t>2)</w:t>
      </w:r>
      <w:r>
        <w:rPr>
          <w:color w:val="000000" w:themeColor="text1"/>
        </w:rPr>
        <w:tab/>
        <w:t>For day care homes, at least one child;</w:t>
      </w:r>
    </w:p>
    <w:p w14:paraId="7B171FAC" w14:textId="412712FA" w:rsidR="00797EB3" w:rsidRDefault="00797EB3" w:rsidP="00136596">
      <w:pPr>
        <w:rPr>
          <w:color w:val="000000" w:themeColor="text1"/>
        </w:rPr>
      </w:pPr>
    </w:p>
    <w:p w14:paraId="130FE6A7" w14:textId="79D19B2F" w:rsidR="00797EB3" w:rsidRDefault="00797EB3" w:rsidP="00797EB3">
      <w:pPr>
        <w:ind w:left="2160" w:hanging="720"/>
        <w:rPr>
          <w:color w:val="000000" w:themeColor="text1"/>
        </w:rPr>
      </w:pPr>
      <w:r>
        <w:rPr>
          <w:color w:val="000000" w:themeColor="text1"/>
        </w:rPr>
        <w:t>3)</w:t>
      </w:r>
      <w:r>
        <w:rPr>
          <w:color w:val="000000" w:themeColor="text1"/>
        </w:rPr>
        <w:tab/>
        <w:t xml:space="preserve">For group day care homes, at least two children. </w:t>
      </w:r>
    </w:p>
    <w:p w14:paraId="17C1CD33" w14:textId="77777777" w:rsidR="00797EB3" w:rsidRPr="00284A44" w:rsidRDefault="00797EB3" w:rsidP="00136596">
      <w:pPr>
        <w:rPr>
          <w:color w:val="000000" w:themeColor="text1"/>
        </w:rPr>
      </w:pPr>
    </w:p>
    <w:p w14:paraId="6735A5A5" w14:textId="0FF8D3A7" w:rsidR="00385F57" w:rsidRPr="00284A44" w:rsidRDefault="00385F57" w:rsidP="00385F57">
      <w:pPr>
        <w:ind w:left="1440" w:hanging="720"/>
        <w:rPr>
          <w:color w:val="000000" w:themeColor="text1"/>
        </w:rPr>
      </w:pPr>
      <w:r w:rsidRPr="00284A44">
        <w:rPr>
          <w:color w:val="000000" w:themeColor="text1"/>
        </w:rPr>
        <w:t>d)</w:t>
      </w:r>
      <w:r>
        <w:rPr>
          <w:color w:val="000000" w:themeColor="text1"/>
        </w:rPr>
        <w:tab/>
      </w:r>
      <w:r w:rsidRPr="00284A44">
        <w:rPr>
          <w:color w:val="000000" w:themeColor="text1"/>
        </w:rPr>
        <w:t xml:space="preserve">For licensed day care centers, eligibility will be determined at the classroom level. A classroom must meet the following requirements </w:t>
      </w:r>
      <w:r w:rsidR="00797EB3">
        <w:rPr>
          <w:color w:val="000000" w:themeColor="text1"/>
        </w:rPr>
        <w:t xml:space="preserve">to be eligible </w:t>
      </w:r>
      <w:r w:rsidRPr="00284A44">
        <w:rPr>
          <w:color w:val="000000" w:themeColor="text1"/>
        </w:rPr>
        <w:t>to receive an award:</w:t>
      </w:r>
    </w:p>
    <w:p w14:paraId="1020A5E7" w14:textId="77777777" w:rsidR="00385F57" w:rsidRPr="00284A44" w:rsidRDefault="00385F57" w:rsidP="00136596">
      <w:pPr>
        <w:rPr>
          <w:color w:val="000000" w:themeColor="text1"/>
        </w:rPr>
      </w:pPr>
    </w:p>
    <w:p w14:paraId="4F89452A" w14:textId="16389D59" w:rsidR="00385F57" w:rsidRPr="00284A44" w:rsidRDefault="00385F57" w:rsidP="00385F57">
      <w:pPr>
        <w:tabs>
          <w:tab w:val="left" w:pos="2160"/>
        </w:tabs>
        <w:ind w:left="2160" w:hanging="720"/>
        <w:rPr>
          <w:color w:val="000000" w:themeColor="text1"/>
        </w:rPr>
      </w:pPr>
      <w:r w:rsidRPr="00284A44">
        <w:rPr>
          <w:color w:val="000000" w:themeColor="text1"/>
        </w:rPr>
        <w:t>1)</w:t>
      </w:r>
      <w:r>
        <w:rPr>
          <w:color w:val="000000" w:themeColor="text1"/>
        </w:rPr>
        <w:tab/>
      </w:r>
      <w:r w:rsidRPr="0067294A">
        <w:rPr>
          <w:color w:val="000000" w:themeColor="text1"/>
        </w:rPr>
        <w:t>Not receive Early Childhood Block Grant, Head Start, or Early Head Start funds;</w:t>
      </w:r>
    </w:p>
    <w:p w14:paraId="602F4994" w14:textId="77777777" w:rsidR="00385F57" w:rsidRPr="00284A44" w:rsidRDefault="00385F57" w:rsidP="00136596">
      <w:pPr>
        <w:tabs>
          <w:tab w:val="left" w:pos="2160"/>
        </w:tabs>
        <w:rPr>
          <w:color w:val="000000" w:themeColor="text1"/>
        </w:rPr>
      </w:pPr>
    </w:p>
    <w:p w14:paraId="61FFFEDA" w14:textId="3B7F2603" w:rsidR="00030A46" w:rsidRDefault="00030A46" w:rsidP="00385F57">
      <w:pPr>
        <w:ind w:left="2160" w:hanging="720"/>
        <w:rPr>
          <w:color w:val="000000" w:themeColor="text1"/>
        </w:rPr>
      </w:pPr>
      <w:r>
        <w:rPr>
          <w:color w:val="000000" w:themeColor="text1"/>
        </w:rPr>
        <w:t>2)</w:t>
      </w:r>
      <w:r>
        <w:rPr>
          <w:color w:val="000000" w:themeColor="text1"/>
        </w:rPr>
        <w:tab/>
        <w:t>Not serve school-age children as defined in 89 Ill. Adm. Code 407.45</w:t>
      </w:r>
      <w:r w:rsidR="00797EB3">
        <w:rPr>
          <w:color w:val="000000" w:themeColor="text1"/>
        </w:rPr>
        <w:t>;</w:t>
      </w:r>
    </w:p>
    <w:p w14:paraId="30AB94FE" w14:textId="77777777" w:rsidR="00030A46" w:rsidRDefault="00030A46" w:rsidP="00136596">
      <w:pPr>
        <w:rPr>
          <w:color w:val="000000" w:themeColor="text1"/>
        </w:rPr>
      </w:pPr>
    </w:p>
    <w:p w14:paraId="11268D22" w14:textId="3832EAE1" w:rsidR="00385F57" w:rsidRPr="00284A44" w:rsidRDefault="00030A46" w:rsidP="00385F57">
      <w:pPr>
        <w:ind w:left="2160" w:hanging="720"/>
        <w:rPr>
          <w:color w:val="000000" w:themeColor="text1"/>
        </w:rPr>
      </w:pPr>
      <w:r>
        <w:rPr>
          <w:color w:val="000000" w:themeColor="text1"/>
        </w:rPr>
        <w:t>3</w:t>
      </w:r>
      <w:r w:rsidR="00385F57" w:rsidRPr="00284A44">
        <w:rPr>
          <w:color w:val="000000" w:themeColor="text1"/>
        </w:rPr>
        <w:t>)</w:t>
      </w:r>
      <w:r w:rsidR="00385F57">
        <w:rPr>
          <w:color w:val="000000" w:themeColor="text1"/>
        </w:rPr>
        <w:tab/>
      </w:r>
      <w:r w:rsidR="00385F57" w:rsidRPr="00284A44">
        <w:rPr>
          <w:color w:val="000000" w:themeColor="text1"/>
        </w:rPr>
        <w:t xml:space="preserve">If serving infants and/or toddlers (children under two years of age), </w:t>
      </w:r>
      <w:r w:rsidR="00797EB3">
        <w:rPr>
          <w:color w:val="000000" w:themeColor="text1"/>
        </w:rPr>
        <w:t xml:space="preserve">care for </w:t>
      </w:r>
      <w:r w:rsidR="00385F57" w:rsidRPr="00284A44">
        <w:rPr>
          <w:color w:val="000000" w:themeColor="text1"/>
        </w:rPr>
        <w:t>a minimum of four children;</w:t>
      </w:r>
    </w:p>
    <w:p w14:paraId="0F010714" w14:textId="77777777" w:rsidR="00385F57" w:rsidRPr="00284A44" w:rsidRDefault="00385F57" w:rsidP="00136596">
      <w:pPr>
        <w:rPr>
          <w:color w:val="000000" w:themeColor="text1"/>
        </w:rPr>
      </w:pPr>
    </w:p>
    <w:p w14:paraId="357946CF" w14:textId="48171F4B" w:rsidR="00385F57" w:rsidRPr="00284A44" w:rsidRDefault="00030A46" w:rsidP="00385F57">
      <w:pPr>
        <w:ind w:left="2160" w:hanging="720"/>
        <w:rPr>
          <w:color w:val="000000" w:themeColor="text1"/>
        </w:rPr>
      </w:pPr>
      <w:r>
        <w:rPr>
          <w:color w:val="000000" w:themeColor="text1"/>
        </w:rPr>
        <w:t>4</w:t>
      </w:r>
      <w:r w:rsidR="00385F57" w:rsidRPr="00284A44">
        <w:rPr>
          <w:color w:val="000000" w:themeColor="text1"/>
        </w:rPr>
        <w:t>)</w:t>
      </w:r>
      <w:r w:rsidR="00385F57">
        <w:rPr>
          <w:color w:val="000000" w:themeColor="text1"/>
        </w:rPr>
        <w:tab/>
      </w:r>
      <w:r w:rsidR="00385F57" w:rsidRPr="00284A44">
        <w:rPr>
          <w:color w:val="000000" w:themeColor="text1"/>
        </w:rPr>
        <w:t>If serving two-year</w:t>
      </w:r>
      <w:r w:rsidR="00A87C6F">
        <w:rPr>
          <w:color w:val="000000" w:themeColor="text1"/>
        </w:rPr>
        <w:t>-</w:t>
      </w:r>
      <w:proofErr w:type="spellStart"/>
      <w:r w:rsidR="00385F57" w:rsidRPr="00284A44">
        <w:rPr>
          <w:color w:val="000000" w:themeColor="text1"/>
        </w:rPr>
        <w:t>olds</w:t>
      </w:r>
      <w:proofErr w:type="spellEnd"/>
      <w:r w:rsidR="00385F57" w:rsidRPr="00284A44">
        <w:rPr>
          <w:color w:val="000000" w:themeColor="text1"/>
        </w:rPr>
        <w:t xml:space="preserve"> or both two- and three-year</w:t>
      </w:r>
      <w:r w:rsidR="00A87C6F">
        <w:rPr>
          <w:color w:val="000000" w:themeColor="text1"/>
        </w:rPr>
        <w:t>-</w:t>
      </w:r>
      <w:proofErr w:type="spellStart"/>
      <w:r w:rsidR="00385F57" w:rsidRPr="00284A44">
        <w:rPr>
          <w:color w:val="000000" w:themeColor="text1"/>
        </w:rPr>
        <w:t>olds</w:t>
      </w:r>
      <w:proofErr w:type="spellEnd"/>
      <w:r w:rsidR="00385F57" w:rsidRPr="00284A44">
        <w:rPr>
          <w:color w:val="000000" w:themeColor="text1"/>
        </w:rPr>
        <w:t xml:space="preserve">, </w:t>
      </w:r>
      <w:r w:rsidR="00797EB3">
        <w:rPr>
          <w:color w:val="000000" w:themeColor="text1"/>
        </w:rPr>
        <w:t>care for</w:t>
      </w:r>
      <w:r w:rsidR="00797EB3" w:rsidRPr="00284A44">
        <w:rPr>
          <w:color w:val="000000" w:themeColor="text1"/>
        </w:rPr>
        <w:t xml:space="preserve"> </w:t>
      </w:r>
      <w:r w:rsidR="00385F57" w:rsidRPr="00284A44">
        <w:rPr>
          <w:color w:val="000000" w:themeColor="text1"/>
        </w:rPr>
        <w:t>a minimum of eight children;</w:t>
      </w:r>
    </w:p>
    <w:p w14:paraId="089E440D" w14:textId="77777777" w:rsidR="00385F57" w:rsidRPr="00284A44" w:rsidRDefault="00385F57" w:rsidP="00136596">
      <w:pPr>
        <w:rPr>
          <w:color w:val="000000" w:themeColor="text1"/>
        </w:rPr>
      </w:pPr>
    </w:p>
    <w:p w14:paraId="3AA559D3" w14:textId="3ADB5322" w:rsidR="00385F57" w:rsidRPr="00284A44" w:rsidRDefault="00030A46" w:rsidP="00385F57">
      <w:pPr>
        <w:ind w:left="720" w:firstLine="720"/>
        <w:rPr>
          <w:color w:val="000000" w:themeColor="text1"/>
        </w:rPr>
      </w:pPr>
      <w:r>
        <w:rPr>
          <w:color w:val="000000" w:themeColor="text1"/>
        </w:rPr>
        <w:t>5</w:t>
      </w:r>
      <w:r w:rsidR="00385F57" w:rsidRPr="00284A44">
        <w:rPr>
          <w:color w:val="000000" w:themeColor="text1"/>
        </w:rPr>
        <w:t>)</w:t>
      </w:r>
      <w:r w:rsidR="00385F57">
        <w:rPr>
          <w:color w:val="000000" w:themeColor="text1"/>
        </w:rPr>
        <w:tab/>
      </w:r>
      <w:r w:rsidR="00385F57" w:rsidRPr="00284A44">
        <w:rPr>
          <w:color w:val="000000" w:themeColor="text1"/>
        </w:rPr>
        <w:t>If serving three- to five-year-</w:t>
      </w:r>
      <w:proofErr w:type="spellStart"/>
      <w:r w:rsidR="00385F57" w:rsidRPr="00284A44">
        <w:rPr>
          <w:color w:val="000000" w:themeColor="text1"/>
        </w:rPr>
        <w:t>olds</w:t>
      </w:r>
      <w:proofErr w:type="spellEnd"/>
      <w:r w:rsidR="00385F57" w:rsidRPr="00284A44">
        <w:rPr>
          <w:color w:val="000000" w:themeColor="text1"/>
        </w:rPr>
        <w:t xml:space="preserve">, </w:t>
      </w:r>
      <w:r w:rsidR="00797EB3">
        <w:rPr>
          <w:color w:val="000000" w:themeColor="text1"/>
        </w:rPr>
        <w:t>care for</w:t>
      </w:r>
      <w:r w:rsidR="00797EB3" w:rsidRPr="00284A44">
        <w:rPr>
          <w:color w:val="000000" w:themeColor="text1"/>
        </w:rPr>
        <w:t xml:space="preserve"> </w:t>
      </w:r>
      <w:r w:rsidR="00385F57" w:rsidRPr="00284A44">
        <w:rPr>
          <w:color w:val="000000" w:themeColor="text1"/>
        </w:rPr>
        <w:t>a minimum of 12 children.</w:t>
      </w:r>
    </w:p>
    <w:p w14:paraId="7473C8D8" w14:textId="5C505255" w:rsidR="00385F57" w:rsidRPr="00284A44" w:rsidRDefault="00385F57" w:rsidP="00136596">
      <w:pPr>
        <w:rPr>
          <w:color w:val="000000" w:themeColor="text1"/>
        </w:rPr>
      </w:pPr>
    </w:p>
    <w:p w14:paraId="18ECF477" w14:textId="3688B68D" w:rsidR="00385F57" w:rsidRPr="00284A44" w:rsidRDefault="00385F57" w:rsidP="00385F57">
      <w:pPr>
        <w:ind w:left="1440" w:hanging="720"/>
        <w:rPr>
          <w:color w:val="000000" w:themeColor="text1"/>
        </w:rPr>
      </w:pPr>
      <w:r w:rsidRPr="00284A44">
        <w:rPr>
          <w:color w:val="000000" w:themeColor="text1"/>
        </w:rPr>
        <w:t>e)</w:t>
      </w:r>
      <w:r>
        <w:rPr>
          <w:color w:val="000000" w:themeColor="text1"/>
        </w:rPr>
        <w:tab/>
      </w:r>
      <w:r w:rsidRPr="00284A44">
        <w:rPr>
          <w:color w:val="000000" w:themeColor="text1"/>
        </w:rPr>
        <w:t>For licensed day care homes and licensed group day care homes, meet the following requirements:</w:t>
      </w:r>
    </w:p>
    <w:p w14:paraId="556B4595" w14:textId="77777777" w:rsidR="00385F57" w:rsidRPr="00284A44" w:rsidRDefault="00385F57" w:rsidP="00136596">
      <w:pPr>
        <w:rPr>
          <w:color w:val="000000" w:themeColor="text1"/>
        </w:rPr>
      </w:pPr>
    </w:p>
    <w:p w14:paraId="0F59427E" w14:textId="07D7B519" w:rsidR="00385F57" w:rsidRPr="00284A44" w:rsidRDefault="00385F57" w:rsidP="00385F57">
      <w:pPr>
        <w:ind w:left="2160" w:hanging="720"/>
        <w:rPr>
          <w:color w:val="000000" w:themeColor="text1"/>
        </w:rPr>
      </w:pPr>
      <w:r w:rsidRPr="00284A44">
        <w:rPr>
          <w:color w:val="000000" w:themeColor="text1"/>
        </w:rPr>
        <w:t>1)</w:t>
      </w:r>
      <w:r>
        <w:rPr>
          <w:color w:val="000000" w:themeColor="text1"/>
        </w:rPr>
        <w:tab/>
      </w:r>
      <w:r w:rsidRPr="0067294A">
        <w:rPr>
          <w:color w:val="000000" w:themeColor="text1"/>
        </w:rPr>
        <w:t>Not receive Early Childhood Block Grant, Head Start, or Early Head Start funds;</w:t>
      </w:r>
      <w:r w:rsidRPr="00284A44">
        <w:rPr>
          <w:color w:val="000000" w:themeColor="text1"/>
        </w:rPr>
        <w:t xml:space="preserve"> and</w:t>
      </w:r>
    </w:p>
    <w:p w14:paraId="6E589BAF" w14:textId="77777777" w:rsidR="00385F57" w:rsidRPr="00284A44" w:rsidRDefault="00385F57" w:rsidP="00136596">
      <w:pPr>
        <w:rPr>
          <w:color w:val="000000" w:themeColor="text1"/>
        </w:rPr>
      </w:pPr>
    </w:p>
    <w:p w14:paraId="58598674" w14:textId="5367D93E" w:rsidR="00385F57" w:rsidRPr="00284A44" w:rsidRDefault="00385F57" w:rsidP="00385F57">
      <w:pPr>
        <w:ind w:left="720" w:firstLine="720"/>
        <w:rPr>
          <w:color w:val="000000" w:themeColor="text1"/>
        </w:rPr>
      </w:pPr>
      <w:r w:rsidRPr="00284A44">
        <w:rPr>
          <w:color w:val="000000" w:themeColor="text1"/>
        </w:rPr>
        <w:t>2)</w:t>
      </w:r>
      <w:r>
        <w:rPr>
          <w:color w:val="000000" w:themeColor="text1"/>
        </w:rPr>
        <w:tab/>
      </w:r>
      <w:r w:rsidRPr="00284A44">
        <w:rPr>
          <w:color w:val="000000" w:themeColor="text1"/>
        </w:rPr>
        <w:t>Enroll a minimum of four children.</w:t>
      </w:r>
    </w:p>
    <w:p w14:paraId="7D87EFF8" w14:textId="77777777" w:rsidR="00385F57" w:rsidRPr="00284A44" w:rsidRDefault="00385F57" w:rsidP="00136596">
      <w:pPr>
        <w:rPr>
          <w:color w:val="000000" w:themeColor="text1"/>
        </w:rPr>
      </w:pPr>
    </w:p>
    <w:p w14:paraId="630E0982" w14:textId="4268C7D0" w:rsidR="00385F57" w:rsidRDefault="00385F57" w:rsidP="00385F57">
      <w:pPr>
        <w:ind w:left="1440" w:hanging="720"/>
        <w:rPr>
          <w:color w:val="000000" w:themeColor="text1"/>
        </w:rPr>
      </w:pPr>
      <w:r w:rsidRPr="00284A44">
        <w:rPr>
          <w:color w:val="000000" w:themeColor="text1"/>
        </w:rPr>
        <w:t>f)</w:t>
      </w:r>
      <w:r>
        <w:rPr>
          <w:color w:val="000000" w:themeColor="text1"/>
        </w:rPr>
        <w:tab/>
      </w:r>
      <w:r w:rsidRPr="00284A44">
        <w:rPr>
          <w:color w:val="000000" w:themeColor="text1"/>
        </w:rPr>
        <w:t xml:space="preserve">Licensed day care centers unable to meet the required enrollment minimum for a classroom and licensed day care homes and licensed group day care homes unable to meet the required enrollment minimum may submit a waiver request to the </w:t>
      </w:r>
      <w:r w:rsidR="00A86519">
        <w:rPr>
          <w:color w:val="000000" w:themeColor="text1"/>
        </w:rPr>
        <w:t xml:space="preserve">Illinois </w:t>
      </w:r>
      <w:r w:rsidRPr="00284A44">
        <w:rPr>
          <w:color w:val="000000" w:themeColor="text1"/>
        </w:rPr>
        <w:t xml:space="preserve">Department </w:t>
      </w:r>
      <w:r w:rsidR="00797EB3">
        <w:rPr>
          <w:color w:val="000000" w:themeColor="text1"/>
        </w:rPr>
        <w:t>of Human Services (</w:t>
      </w:r>
      <w:proofErr w:type="spellStart"/>
      <w:r w:rsidR="00797EB3">
        <w:rPr>
          <w:color w:val="000000" w:themeColor="text1"/>
        </w:rPr>
        <w:t>IDHS</w:t>
      </w:r>
      <w:proofErr w:type="spellEnd"/>
      <w:r w:rsidR="00797EB3">
        <w:rPr>
          <w:color w:val="000000" w:themeColor="text1"/>
        </w:rPr>
        <w:t>/"Department")</w:t>
      </w:r>
      <w:r w:rsidR="00A86519">
        <w:rPr>
          <w:color w:val="000000" w:themeColor="text1"/>
        </w:rPr>
        <w:t xml:space="preserve"> </w:t>
      </w:r>
      <w:r w:rsidRPr="00284A44">
        <w:rPr>
          <w:color w:val="000000" w:themeColor="text1"/>
        </w:rPr>
        <w:t xml:space="preserve">or to its Qualified Partners (as stated in 89 Ill. Adm. Code 50.1370). Waivers and requests will be in a format determined by the Department or its Qualified Partners, may require additional documentation, and may be subject to restrictions </w:t>
      </w:r>
      <w:r w:rsidR="00A86519">
        <w:rPr>
          <w:color w:val="000000" w:themeColor="text1"/>
        </w:rPr>
        <w:t>and requirements, such as restrictions</w:t>
      </w:r>
      <w:r w:rsidRPr="00284A44">
        <w:rPr>
          <w:color w:val="000000" w:themeColor="text1"/>
        </w:rPr>
        <w:t xml:space="preserve"> to award amounts, </w:t>
      </w:r>
      <w:r w:rsidR="00A86519">
        <w:rPr>
          <w:color w:val="000000" w:themeColor="text1"/>
        </w:rPr>
        <w:t xml:space="preserve">or requirements to work with a Child Care Resource and Referral Agency to document additional details, </w:t>
      </w:r>
      <w:r w:rsidRPr="00284A44">
        <w:rPr>
          <w:color w:val="000000" w:themeColor="text1"/>
        </w:rPr>
        <w:t>as determined by the Department or its Qualified Partners.</w:t>
      </w:r>
      <w:r w:rsidR="00015368">
        <w:rPr>
          <w:color w:val="000000" w:themeColor="text1"/>
        </w:rPr>
        <w:t xml:space="preserve">  The criteria the Department will take into consideration when evaluating a waiver request include, but are not limited to:</w:t>
      </w:r>
    </w:p>
    <w:p w14:paraId="48C63DF8" w14:textId="784430E7" w:rsidR="00015368" w:rsidRDefault="00015368" w:rsidP="00136596">
      <w:pPr>
        <w:rPr>
          <w:color w:val="000000" w:themeColor="text1"/>
        </w:rPr>
      </w:pPr>
    </w:p>
    <w:p w14:paraId="6B14F7A4" w14:textId="3DCA861D" w:rsidR="00015368" w:rsidRDefault="00015368" w:rsidP="00015368">
      <w:pPr>
        <w:ind w:left="2160" w:hanging="720"/>
        <w:rPr>
          <w:color w:val="000000" w:themeColor="text1"/>
        </w:rPr>
      </w:pPr>
      <w:r>
        <w:rPr>
          <w:color w:val="000000" w:themeColor="text1"/>
        </w:rPr>
        <w:t>1)</w:t>
      </w:r>
      <w:r>
        <w:rPr>
          <w:color w:val="000000" w:themeColor="text1"/>
        </w:rPr>
        <w:tab/>
        <w:t>Licensed capacity of the classroom, day care home, or group day care home, as determined by the Department of Children and Family Services;</w:t>
      </w:r>
    </w:p>
    <w:p w14:paraId="6DA9A666" w14:textId="20618B58" w:rsidR="00015368" w:rsidRDefault="00015368" w:rsidP="00136596">
      <w:pPr>
        <w:rPr>
          <w:color w:val="000000" w:themeColor="text1"/>
        </w:rPr>
      </w:pPr>
    </w:p>
    <w:p w14:paraId="592B8536" w14:textId="5552E366" w:rsidR="00015368" w:rsidRDefault="00015368" w:rsidP="00015368">
      <w:pPr>
        <w:ind w:left="2160" w:hanging="720"/>
        <w:rPr>
          <w:color w:val="000000" w:themeColor="text1"/>
        </w:rPr>
      </w:pPr>
      <w:r>
        <w:rPr>
          <w:color w:val="000000" w:themeColor="text1"/>
        </w:rPr>
        <w:t>2)</w:t>
      </w:r>
      <w:r>
        <w:rPr>
          <w:color w:val="000000" w:themeColor="text1"/>
        </w:rPr>
        <w:tab/>
        <w:t xml:space="preserve">The required grouping and staffing and number and ages of children served, as stated in 89 Ill. Adm. Code 407.190, 406.13, and 408.65; </w:t>
      </w:r>
    </w:p>
    <w:p w14:paraId="1C24C6EE" w14:textId="49F05EF8" w:rsidR="00015368" w:rsidRDefault="00015368" w:rsidP="00136596">
      <w:pPr>
        <w:rPr>
          <w:color w:val="000000" w:themeColor="text1"/>
        </w:rPr>
      </w:pPr>
    </w:p>
    <w:p w14:paraId="25782703" w14:textId="51DDFA21" w:rsidR="00015368" w:rsidRPr="00284A44" w:rsidRDefault="00015368" w:rsidP="00015368">
      <w:pPr>
        <w:ind w:left="2160" w:hanging="720"/>
        <w:rPr>
          <w:color w:val="000000" w:themeColor="text1"/>
        </w:rPr>
      </w:pPr>
      <w:r>
        <w:rPr>
          <w:color w:val="000000" w:themeColor="text1"/>
        </w:rPr>
        <w:t>3)</w:t>
      </w:r>
      <w:r>
        <w:rPr>
          <w:color w:val="000000" w:themeColor="text1"/>
        </w:rPr>
        <w:tab/>
        <w:t>Prior waivers received by the classroom or child care program.</w:t>
      </w:r>
    </w:p>
    <w:p w14:paraId="2C8FA95A" w14:textId="77777777" w:rsidR="00385F57" w:rsidRPr="00284A44" w:rsidRDefault="00385F57" w:rsidP="00136596">
      <w:pPr>
        <w:rPr>
          <w:color w:val="000000" w:themeColor="text1"/>
        </w:rPr>
      </w:pPr>
    </w:p>
    <w:p w14:paraId="263901B1" w14:textId="2CEFD9B5" w:rsidR="000174EB" w:rsidRDefault="00385F57" w:rsidP="00385F57">
      <w:pPr>
        <w:ind w:firstLine="720"/>
        <w:rPr>
          <w:color w:val="000000" w:themeColor="text1"/>
        </w:rPr>
      </w:pPr>
      <w:r w:rsidRPr="00284A44">
        <w:rPr>
          <w:color w:val="000000" w:themeColor="text1"/>
        </w:rPr>
        <w:t>g)</w:t>
      </w:r>
      <w:r>
        <w:rPr>
          <w:color w:val="000000" w:themeColor="text1"/>
        </w:rPr>
        <w:tab/>
      </w:r>
      <w:r w:rsidRPr="00284A44">
        <w:rPr>
          <w:color w:val="000000" w:themeColor="text1"/>
        </w:rPr>
        <w:t>Maintain a current Gateways to Opportunity Registry Director Portal.</w:t>
      </w:r>
    </w:p>
    <w:p w14:paraId="087FCA07" w14:textId="297616C8" w:rsidR="00385F57" w:rsidRDefault="00385F57" w:rsidP="00136596">
      <w:pPr>
        <w:rPr>
          <w:color w:val="000000" w:themeColor="text1"/>
        </w:rPr>
      </w:pPr>
    </w:p>
    <w:p w14:paraId="3254BEE3" w14:textId="6ED85F57" w:rsidR="00385F57" w:rsidRPr="00093935" w:rsidRDefault="00385F57" w:rsidP="00385F57">
      <w:pPr>
        <w:ind w:left="720"/>
      </w:pPr>
      <w:r w:rsidRPr="00524821">
        <w:t>(Source:  Added at 4</w:t>
      </w:r>
      <w:r>
        <w:t>8</w:t>
      </w:r>
      <w:r w:rsidRPr="00524821">
        <w:t xml:space="preserve"> Ill. Reg. </w:t>
      </w:r>
      <w:r w:rsidR="000749B1">
        <w:t>14957</w:t>
      </w:r>
      <w:r w:rsidRPr="00524821">
        <w:t xml:space="preserve">, effective </w:t>
      </w:r>
      <w:r w:rsidR="000749B1">
        <w:t>October 1, 2024</w:t>
      </w:r>
      <w:r w:rsidRPr="00524821">
        <w:t>)</w:t>
      </w:r>
    </w:p>
    <w:sectPr w:rsidR="00385F57"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7F4404" w14:textId="77777777" w:rsidR="00AC4078" w:rsidRDefault="00AC4078">
      <w:r>
        <w:separator/>
      </w:r>
    </w:p>
  </w:endnote>
  <w:endnote w:type="continuationSeparator" w:id="0">
    <w:p w14:paraId="68989A31" w14:textId="77777777" w:rsidR="00AC4078" w:rsidRDefault="00AC40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029F17" w14:textId="77777777" w:rsidR="00AC4078" w:rsidRDefault="00AC4078">
      <w:r>
        <w:separator/>
      </w:r>
    </w:p>
  </w:footnote>
  <w:footnote w:type="continuationSeparator" w:id="0">
    <w:p w14:paraId="072EC410" w14:textId="77777777" w:rsidR="00AC4078" w:rsidRDefault="00AC40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078"/>
    <w:rsid w:val="00000AED"/>
    <w:rsid w:val="00001F1D"/>
    <w:rsid w:val="00003CEF"/>
    <w:rsid w:val="00005CAE"/>
    <w:rsid w:val="00011A7D"/>
    <w:rsid w:val="000122C7"/>
    <w:rsid w:val="000133BC"/>
    <w:rsid w:val="00014324"/>
    <w:rsid w:val="00015368"/>
    <w:rsid w:val="000158C8"/>
    <w:rsid w:val="00016F74"/>
    <w:rsid w:val="000174EB"/>
    <w:rsid w:val="00023902"/>
    <w:rsid w:val="00023DDC"/>
    <w:rsid w:val="00024942"/>
    <w:rsid w:val="00026C9D"/>
    <w:rsid w:val="00026F05"/>
    <w:rsid w:val="00030823"/>
    <w:rsid w:val="00030A46"/>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9B1"/>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36596"/>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151A"/>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85F57"/>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1226"/>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4936"/>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97EB3"/>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5CE"/>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519"/>
    <w:rsid w:val="00A86FF6"/>
    <w:rsid w:val="00A87C6F"/>
    <w:rsid w:val="00A87EC5"/>
    <w:rsid w:val="00A91761"/>
    <w:rsid w:val="00A94967"/>
    <w:rsid w:val="00A95ED5"/>
    <w:rsid w:val="00A97CAE"/>
    <w:rsid w:val="00AA387B"/>
    <w:rsid w:val="00AA6F19"/>
    <w:rsid w:val="00AB12CF"/>
    <w:rsid w:val="00AB1466"/>
    <w:rsid w:val="00AC0DD5"/>
    <w:rsid w:val="00AC4078"/>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20E0"/>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D4E53"/>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9A84F0"/>
  <w15:chartTrackingRefBased/>
  <w15:docId w15:val="{35D38288-BA57-4FE1-B2A7-6ACDE9891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5F57"/>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581</Words>
  <Characters>2957</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lpstr>
    </vt:vector>
  </TitlesOfParts>
  <Company>Illinois General Assembly</Company>
  <LinksUpToDate>false</LinksUpToDate>
  <CharactersWithSpaces>3531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4</cp:revision>
  <dcterms:created xsi:type="dcterms:W3CDTF">2024-09-24T14:17:00Z</dcterms:created>
  <dcterms:modified xsi:type="dcterms:W3CDTF">2024-10-18T12:30:00Z</dcterms:modified>
</cp:coreProperties>
</file>