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821D1" w14:textId="77777777" w:rsidR="009112EE" w:rsidRDefault="009112EE" w:rsidP="009112EE">
      <w:pPr>
        <w:rPr>
          <w:b/>
        </w:rPr>
      </w:pPr>
    </w:p>
    <w:p w14:paraId="03260ADF" w14:textId="08F91DC6" w:rsidR="009112EE" w:rsidRPr="009112EE" w:rsidRDefault="009112EE" w:rsidP="009112EE">
      <w:pPr>
        <w:rPr>
          <w:b/>
        </w:rPr>
      </w:pPr>
      <w:r w:rsidRPr="009112EE">
        <w:rPr>
          <w:b/>
        </w:rPr>
        <w:t xml:space="preserve">Section </w:t>
      </w:r>
      <w:proofErr w:type="gramStart"/>
      <w:r w:rsidRPr="009112EE">
        <w:rPr>
          <w:b/>
        </w:rPr>
        <w:t>50.1120  Calculation</w:t>
      </w:r>
      <w:proofErr w:type="gramEnd"/>
      <w:r w:rsidRPr="009112EE">
        <w:rPr>
          <w:b/>
        </w:rPr>
        <w:t xml:space="preserve"> of </w:t>
      </w:r>
      <w:bookmarkStart w:id="0" w:name="_Hlk89243966"/>
      <w:r w:rsidR="00422086">
        <w:rPr>
          <w:b/>
        </w:rPr>
        <w:t>Smart Start Transition</w:t>
      </w:r>
      <w:r w:rsidRPr="009112EE">
        <w:rPr>
          <w:b/>
        </w:rPr>
        <w:t xml:space="preserve"> Grant Award </w:t>
      </w:r>
      <w:bookmarkEnd w:id="0"/>
      <w:r w:rsidRPr="009112EE">
        <w:rPr>
          <w:b/>
        </w:rPr>
        <w:t>Amounts</w:t>
      </w:r>
    </w:p>
    <w:p w14:paraId="657BCC79" w14:textId="77777777" w:rsidR="009112EE" w:rsidRPr="009112EE" w:rsidRDefault="009112EE" w:rsidP="009363E4"/>
    <w:p w14:paraId="59603864" w14:textId="77777777" w:rsidR="009112EE" w:rsidRPr="009112EE" w:rsidRDefault="009112EE" w:rsidP="009112EE">
      <w:pPr>
        <w:ind w:left="720"/>
      </w:pPr>
      <w:r w:rsidRPr="009112EE">
        <w:t>a)</w:t>
      </w:r>
      <w:r>
        <w:tab/>
      </w:r>
      <w:r w:rsidR="007B5F8A">
        <w:t>A</w:t>
      </w:r>
      <w:r w:rsidRPr="009112EE">
        <w:t>ward amount</w:t>
      </w:r>
      <w:r w:rsidR="007B5F8A">
        <w:t>s</w:t>
      </w:r>
      <w:r w:rsidRPr="009112EE">
        <w:t xml:space="preserve"> </w:t>
      </w:r>
      <w:r w:rsidR="007B5F8A">
        <w:t xml:space="preserve">will be </w:t>
      </w:r>
      <w:r w:rsidRPr="009112EE">
        <w:t>based on the following factors:</w:t>
      </w:r>
    </w:p>
    <w:p w14:paraId="5B603D87" w14:textId="77777777" w:rsidR="009112EE" w:rsidRPr="009112EE" w:rsidRDefault="009112EE" w:rsidP="009363E4"/>
    <w:p w14:paraId="16253EC9" w14:textId="77777777" w:rsidR="009112EE" w:rsidRPr="009112EE" w:rsidRDefault="009112EE" w:rsidP="009112EE">
      <w:pPr>
        <w:ind w:left="2160" w:hanging="720"/>
      </w:pPr>
      <w:r w:rsidRPr="009112EE">
        <w:t>1)</w:t>
      </w:r>
      <w:r>
        <w:tab/>
      </w:r>
      <w:r w:rsidRPr="009112EE">
        <w:t>The licensed capacity of the applicant, as indicated on its day care license</w:t>
      </w:r>
      <w:r w:rsidR="007B5F8A">
        <w:t>,</w:t>
      </w:r>
      <w:r w:rsidRPr="009112EE">
        <w:t xml:space="preserve"> as of the date of application.</w:t>
      </w:r>
    </w:p>
    <w:p w14:paraId="2DE65739" w14:textId="77777777" w:rsidR="009112EE" w:rsidRPr="009112EE" w:rsidRDefault="009112EE" w:rsidP="009363E4"/>
    <w:p w14:paraId="78ACF401" w14:textId="346AD7E4" w:rsidR="009112EE" w:rsidRPr="009112EE" w:rsidRDefault="009112EE" w:rsidP="009112EE">
      <w:pPr>
        <w:ind w:left="2160" w:hanging="720"/>
      </w:pPr>
      <w:r w:rsidRPr="009112EE">
        <w:t>2)</w:t>
      </w:r>
      <w:r>
        <w:tab/>
      </w:r>
      <w:r w:rsidRPr="009112EE">
        <w:t>For child care centers, the number of classrooms, as indicated on the program</w:t>
      </w:r>
      <w:r w:rsidR="00337428">
        <w:t>'</w:t>
      </w:r>
      <w:r w:rsidRPr="009112EE">
        <w:t>s application.</w:t>
      </w:r>
    </w:p>
    <w:p w14:paraId="1E19C373" w14:textId="77777777" w:rsidR="009112EE" w:rsidRPr="009112EE" w:rsidRDefault="009112EE" w:rsidP="009363E4"/>
    <w:p w14:paraId="5D6BDAA2" w14:textId="62C97067" w:rsidR="009112EE" w:rsidRPr="009112EE" w:rsidRDefault="009112EE" w:rsidP="009112EE">
      <w:pPr>
        <w:ind w:left="2160" w:hanging="720"/>
      </w:pPr>
      <w:r w:rsidRPr="009112EE">
        <w:t>3)</w:t>
      </w:r>
      <w:r>
        <w:tab/>
      </w:r>
      <w:r w:rsidRPr="009112EE">
        <w:t xml:space="preserve">The Social Vulnerability Index </w:t>
      </w:r>
      <w:r w:rsidR="00422086">
        <w:t xml:space="preserve">2020 </w:t>
      </w:r>
      <w:r w:rsidRPr="009112EE">
        <w:t xml:space="preserve">score </w:t>
      </w:r>
      <w:r w:rsidR="007B5F8A">
        <w:t xml:space="preserve">(see Section 50.1180) </w:t>
      </w:r>
      <w:r w:rsidRPr="009112EE">
        <w:t>of the census tract in which the applicant is located</w:t>
      </w:r>
      <w:r w:rsidR="007B5F8A">
        <w:t xml:space="preserve"> at the time of application review</w:t>
      </w:r>
      <w:r w:rsidRPr="009112EE">
        <w:t>.</w:t>
      </w:r>
    </w:p>
    <w:p w14:paraId="0DAF5A1D" w14:textId="77777777" w:rsidR="009112EE" w:rsidRPr="009112EE" w:rsidRDefault="009112EE" w:rsidP="009363E4"/>
    <w:p w14:paraId="1B20B52C" w14:textId="77777777" w:rsidR="009112EE" w:rsidRPr="009112EE" w:rsidRDefault="009112EE" w:rsidP="009112EE">
      <w:pPr>
        <w:ind w:left="1440" w:hanging="720"/>
      </w:pPr>
      <w:r w:rsidRPr="009112EE">
        <w:t>b)</w:t>
      </w:r>
      <w:r>
        <w:tab/>
      </w:r>
      <w:r w:rsidRPr="009112EE">
        <w:t>Funding amounts are subject to change based on any change in available funding of the Program or federal regulation of the program and are subject to availability of a sufficient appropriation.</w:t>
      </w:r>
    </w:p>
    <w:p w14:paraId="50C416BC" w14:textId="77777777" w:rsidR="00422086" w:rsidRDefault="00422086" w:rsidP="009400B7"/>
    <w:p w14:paraId="4D9A2521" w14:textId="3704A796" w:rsidR="009112EE" w:rsidRPr="00093935" w:rsidRDefault="00422086" w:rsidP="009112EE">
      <w:pPr>
        <w:ind w:left="720"/>
      </w:pPr>
      <w:r w:rsidRPr="00FD1AD2">
        <w:t>(Source:  Amended at 4</w:t>
      </w:r>
      <w:r w:rsidR="00337428">
        <w:t>8</w:t>
      </w:r>
      <w:r w:rsidRPr="00FD1AD2">
        <w:t xml:space="preserve"> Ill. Reg. </w:t>
      </w:r>
      <w:r w:rsidR="00042BBC">
        <w:t>2159</w:t>
      </w:r>
      <w:r w:rsidRPr="00FD1AD2">
        <w:t xml:space="preserve">, effective </w:t>
      </w:r>
      <w:r w:rsidR="00042BBC">
        <w:t>January 24, 2024</w:t>
      </w:r>
      <w:r w:rsidRPr="00FD1AD2">
        <w:t>)</w:t>
      </w:r>
    </w:p>
    <w:sectPr w:rsidR="009112EE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8FBBB" w14:textId="77777777" w:rsidR="00336C9A" w:rsidRDefault="00336C9A">
      <w:r>
        <w:separator/>
      </w:r>
    </w:p>
  </w:endnote>
  <w:endnote w:type="continuationSeparator" w:id="0">
    <w:p w14:paraId="2DFDA40B" w14:textId="77777777" w:rsidR="00336C9A" w:rsidRDefault="00336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F51BC" w14:textId="77777777" w:rsidR="00336C9A" w:rsidRDefault="00336C9A">
      <w:r>
        <w:separator/>
      </w:r>
    </w:p>
  </w:footnote>
  <w:footnote w:type="continuationSeparator" w:id="0">
    <w:p w14:paraId="101D3AD3" w14:textId="77777777" w:rsidR="00336C9A" w:rsidRDefault="00336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C9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2BBC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6111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4BB2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6C9A"/>
    <w:rsid w:val="00337428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2086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5F8A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12EE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363E4"/>
    <w:rsid w:val="009400B7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1C87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4921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5054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FC3A3E"/>
  <w15:chartTrackingRefBased/>
  <w15:docId w15:val="{2B81B14A-A92D-4CC0-BC7E-7D1F198A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12E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644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2023-12-14T18:56:00Z</dcterms:created>
  <dcterms:modified xsi:type="dcterms:W3CDTF">2024-02-09T15:53:00Z</dcterms:modified>
</cp:coreProperties>
</file>