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05" w:rsidRDefault="00063F05" w:rsidP="00063F05">
      <w:pPr>
        <w:rPr>
          <w:b/>
        </w:rPr>
      </w:pPr>
    </w:p>
    <w:p w:rsidR="00063F05" w:rsidRPr="00063F05" w:rsidRDefault="00063F05" w:rsidP="00063F05">
      <w:pPr>
        <w:rPr>
          <w:b/>
        </w:rPr>
      </w:pPr>
      <w:r w:rsidRPr="00063F05">
        <w:rPr>
          <w:b/>
        </w:rPr>
        <w:t>Section 50.970  Identifying Disproportionately Impacted Areas</w:t>
      </w:r>
    </w:p>
    <w:p w:rsidR="00063F05" w:rsidRPr="00063F05" w:rsidRDefault="00063F05" w:rsidP="00063F05"/>
    <w:p w:rsidR="000174EB" w:rsidRDefault="00063F05" w:rsidP="00063F05">
      <w:r w:rsidRPr="00063F05">
        <w:t xml:space="preserve">The Department will utilize the Department of </w:t>
      </w:r>
      <w:r w:rsidR="001218B9">
        <w:t xml:space="preserve">Commerce and </w:t>
      </w:r>
      <w:r w:rsidRPr="00063F05">
        <w:t>Economic Opportunit</w:t>
      </w:r>
      <w:r w:rsidR="001218B9">
        <w:t>y'</w:t>
      </w:r>
      <w:r w:rsidRPr="00063F05">
        <w:t xml:space="preserve">s (DCEO) determination of which zip codes constitute disproportionately impacted areas </w:t>
      </w:r>
      <w:r w:rsidR="004F7234">
        <w:t xml:space="preserve">as defined in 14 Ill. Adm. Code 690.20 </w:t>
      </w:r>
      <w:r w:rsidRPr="00063F05">
        <w:t>based on available COVID-19 case information and economic data at the time it announces the funding opportunities under the Program.  Areas may be added or removed from prioritization based on changes in relative COVID-19 rates and economic distress.</w:t>
      </w:r>
    </w:p>
    <w:p w:rsidR="00063F05" w:rsidRDefault="00063F05" w:rsidP="00063F05"/>
    <w:p w:rsidR="00063F05" w:rsidRPr="00063F05" w:rsidRDefault="006E6861" w:rsidP="00063F05">
      <w:pPr>
        <w:ind w:left="720"/>
      </w:pPr>
      <w:r>
        <w:t xml:space="preserve">(Source:  Added at 45 Ill. Reg. </w:t>
      </w:r>
      <w:r w:rsidR="00DF5D73">
        <w:t>11057</w:t>
      </w:r>
      <w:r>
        <w:t xml:space="preserve">, effective </w:t>
      </w:r>
      <w:bookmarkStart w:id="0" w:name="_GoBack"/>
      <w:r w:rsidR="00DF5D73">
        <w:t>August 26, 2021</w:t>
      </w:r>
      <w:bookmarkEnd w:id="0"/>
      <w:r>
        <w:t>)</w:t>
      </w:r>
    </w:p>
    <w:sectPr w:rsidR="00063F05" w:rsidRPr="00063F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9E6" w:rsidRDefault="002019E6">
      <w:r>
        <w:separator/>
      </w:r>
    </w:p>
  </w:endnote>
  <w:endnote w:type="continuationSeparator" w:id="0">
    <w:p w:rsidR="002019E6" w:rsidRDefault="0020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9E6" w:rsidRDefault="002019E6">
      <w:r>
        <w:separator/>
      </w:r>
    </w:p>
  </w:footnote>
  <w:footnote w:type="continuationSeparator" w:id="0">
    <w:p w:rsidR="002019E6" w:rsidRDefault="00201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3F0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8B9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9E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4D2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234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861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4C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D7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5C2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4A71D-92D4-4F45-999D-90600967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2021-08-20T13:56:00Z</dcterms:created>
  <dcterms:modified xsi:type="dcterms:W3CDTF">2021-09-08T18:38:00Z</dcterms:modified>
</cp:coreProperties>
</file>