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14F" w:rsidRDefault="00D9014F" w:rsidP="00EE691E">
      <w:pPr>
        <w:rPr>
          <w:b/>
        </w:rPr>
      </w:pPr>
    </w:p>
    <w:p w:rsidR="00EE691E" w:rsidRPr="00EE691E" w:rsidRDefault="00EE691E" w:rsidP="00EE691E">
      <w:pPr>
        <w:rPr>
          <w:b/>
        </w:rPr>
      </w:pPr>
      <w:r w:rsidRPr="00EE691E">
        <w:rPr>
          <w:b/>
        </w:rPr>
        <w:t>Section 50.650</w:t>
      </w:r>
      <w:r w:rsidR="00BA105B">
        <w:rPr>
          <w:b/>
        </w:rPr>
        <w:t xml:space="preserve">  </w:t>
      </w:r>
      <w:r w:rsidRPr="00EE691E">
        <w:rPr>
          <w:b/>
        </w:rPr>
        <w:t>Rules and Reporting for the Child Care Collaboration Program</w:t>
      </w:r>
    </w:p>
    <w:p w:rsidR="00EE691E" w:rsidRPr="00EE691E" w:rsidRDefault="00EE691E" w:rsidP="00EE691E"/>
    <w:p w:rsidR="00EE691E" w:rsidRPr="00EE691E" w:rsidRDefault="00EE691E" w:rsidP="00EE691E">
      <w:pPr>
        <w:ind w:left="1440" w:hanging="699"/>
      </w:pPr>
      <w:r w:rsidRPr="00EE691E">
        <w:t>a)</w:t>
      </w:r>
      <w:r w:rsidRPr="00EE691E">
        <w:tab/>
        <w:t>All approved Child C</w:t>
      </w:r>
      <w:r w:rsidR="00115C2B">
        <w:t>are Collaboration Programs will</w:t>
      </w:r>
      <w:r w:rsidRPr="00EE691E">
        <w:t xml:space="preserve"> adhere to all Department rules governing the Illinois Child Care </w:t>
      </w:r>
      <w:r w:rsidR="00616031">
        <w:t>S</w:t>
      </w:r>
      <w:r w:rsidRPr="00EE691E">
        <w:t xml:space="preserve">ubsidy </w:t>
      </w:r>
      <w:r w:rsidR="00616031">
        <w:t>P</w:t>
      </w:r>
      <w:r w:rsidRPr="00EE691E">
        <w:t>rogram with the following exceptions:</w:t>
      </w:r>
    </w:p>
    <w:p w:rsidR="006747E0" w:rsidRDefault="006747E0" w:rsidP="00EE691E">
      <w:pPr>
        <w:ind w:left="2160" w:hanging="720"/>
      </w:pPr>
    </w:p>
    <w:p w:rsidR="00EE691E" w:rsidRPr="00EE691E" w:rsidRDefault="00EE691E" w:rsidP="00EE691E">
      <w:pPr>
        <w:ind w:left="2160" w:hanging="720"/>
      </w:pPr>
      <w:r w:rsidRPr="00EE691E">
        <w:t>1)</w:t>
      </w:r>
      <w:r w:rsidRPr="00EE691E">
        <w:tab/>
        <w:t>eligibility for families in an approved Child Care Collaboration Program will be determined annually;</w:t>
      </w:r>
    </w:p>
    <w:p w:rsidR="006747E0" w:rsidRDefault="006747E0" w:rsidP="00EE691E">
      <w:pPr>
        <w:ind w:left="2160" w:hanging="720"/>
      </w:pPr>
    </w:p>
    <w:p w:rsidR="00EE691E" w:rsidRPr="00EE691E" w:rsidRDefault="00EE691E" w:rsidP="00EE691E">
      <w:pPr>
        <w:ind w:left="2160" w:hanging="720"/>
      </w:pPr>
      <w:r w:rsidRPr="00EE691E">
        <w:t>2)</w:t>
      </w:r>
      <w:r w:rsidRPr="00EE691E">
        <w:tab/>
        <w:t>families participating in an approved Child Care Collaboration Program will have a grace period of 90 days subsequent to loss of employment</w:t>
      </w:r>
      <w:r w:rsidR="00B874BE">
        <w:t xml:space="preserve"> limited to one time in any 12-month period</w:t>
      </w:r>
      <w:r w:rsidRPr="00EE691E">
        <w:t>; and</w:t>
      </w:r>
    </w:p>
    <w:p w:rsidR="006747E0" w:rsidRDefault="006747E0" w:rsidP="00EE691E">
      <w:pPr>
        <w:ind w:left="2160" w:hanging="720"/>
      </w:pPr>
    </w:p>
    <w:p w:rsidR="00EE691E" w:rsidRPr="00EE691E" w:rsidRDefault="00EE691E" w:rsidP="00EE691E">
      <w:pPr>
        <w:ind w:left="2160" w:hanging="720"/>
      </w:pPr>
      <w:r w:rsidRPr="00EE691E">
        <w:t>3)</w:t>
      </w:r>
      <w:r w:rsidRPr="00EE691E">
        <w:tab/>
        <w:t>eligibility for care in an approved Child Care Collaboration Program wi</w:t>
      </w:r>
      <w:r w:rsidR="00350F96">
        <w:t>ll be indefinite when the child's or family'</w:t>
      </w:r>
      <w:r w:rsidRPr="00EE691E">
        <w:t>s participation in the collaboration is part of their current TANF Responsibility and Services Plan.</w:t>
      </w:r>
    </w:p>
    <w:p w:rsidR="006747E0" w:rsidRDefault="006747E0" w:rsidP="00EE691E">
      <w:pPr>
        <w:ind w:left="1440" w:hanging="720"/>
      </w:pPr>
    </w:p>
    <w:p w:rsidR="00EE691E" w:rsidRPr="00EE691E" w:rsidRDefault="00EE691E" w:rsidP="00EE691E">
      <w:pPr>
        <w:ind w:left="1440" w:hanging="720"/>
      </w:pPr>
      <w:r w:rsidRPr="00EE691E">
        <w:t>b)</w:t>
      </w:r>
      <w:r w:rsidRPr="00EE691E">
        <w:tab/>
        <w:t>Approved Child Care Collaboration Programs must maintain their quality standards as specified in Sections 50.610(a) and 50.630(a).</w:t>
      </w:r>
    </w:p>
    <w:p w:rsidR="006747E0" w:rsidRDefault="006747E0" w:rsidP="00EE691E">
      <w:pPr>
        <w:ind w:left="1440" w:hanging="699"/>
      </w:pPr>
    </w:p>
    <w:p w:rsidR="00EE691E" w:rsidRPr="00EE691E" w:rsidRDefault="00EE691E" w:rsidP="00EE691E">
      <w:pPr>
        <w:ind w:left="1440" w:hanging="699"/>
      </w:pPr>
      <w:r w:rsidRPr="00EE691E">
        <w:t>c)</w:t>
      </w:r>
      <w:r>
        <w:tab/>
      </w:r>
      <w:r w:rsidRPr="00EE691E">
        <w:t xml:space="preserve">All Department-approved Illinois Child Care </w:t>
      </w:r>
      <w:r w:rsidR="00616031">
        <w:t xml:space="preserve">Collaboration </w:t>
      </w:r>
      <w:r w:rsidRPr="00EE691E">
        <w:t>Programs will comply with the following reporting and documentation items:</w:t>
      </w:r>
    </w:p>
    <w:p w:rsidR="006747E0" w:rsidRDefault="006747E0" w:rsidP="00EE691E">
      <w:pPr>
        <w:ind w:left="2160" w:hanging="720"/>
      </w:pPr>
    </w:p>
    <w:p w:rsidR="00EE691E" w:rsidRPr="00EE691E" w:rsidRDefault="00EE691E" w:rsidP="00EE691E">
      <w:pPr>
        <w:ind w:left="2160" w:hanging="720"/>
      </w:pPr>
      <w:r w:rsidRPr="00EE691E">
        <w:t>1)</w:t>
      </w:r>
      <w:r w:rsidRPr="00EE691E">
        <w:tab/>
        <w:t>accurate completion of the Department</w:t>
      </w:r>
      <w:r w:rsidR="00AA5085">
        <w:t>'</w:t>
      </w:r>
      <w:r w:rsidRPr="00EE691E">
        <w:t>s current Child Care Application for each collaboration family, with the appropriate place marked that indicates the family</w:t>
      </w:r>
      <w:r w:rsidR="005C2BEE">
        <w:t>'</w:t>
      </w:r>
      <w:r w:rsidRPr="00EE691E">
        <w:t>s participation in an approved collaboration; and</w:t>
      </w:r>
    </w:p>
    <w:p w:rsidR="006747E0" w:rsidRDefault="006747E0" w:rsidP="00EE691E">
      <w:pPr>
        <w:ind w:left="2160" w:hanging="720"/>
      </w:pPr>
    </w:p>
    <w:p w:rsidR="00EE691E" w:rsidRDefault="00EE691E" w:rsidP="00EE691E">
      <w:pPr>
        <w:ind w:left="2160" w:hanging="720"/>
      </w:pPr>
      <w:r w:rsidRPr="00EE691E">
        <w:t>2)</w:t>
      </w:r>
      <w:r w:rsidRPr="00EE691E">
        <w:tab/>
        <w:t>submittal of an annual report to the Department</w:t>
      </w:r>
      <w:r w:rsidR="00616031">
        <w:t>,</w:t>
      </w:r>
      <w:r w:rsidRPr="00EE691E">
        <w:t xml:space="preserve"> using a form to be specified by the Department.</w:t>
      </w:r>
    </w:p>
    <w:p w:rsidR="00EE691E" w:rsidRPr="00EE691E" w:rsidRDefault="00EE691E" w:rsidP="00EE691E">
      <w:pPr>
        <w:ind w:left="2160" w:hanging="720"/>
      </w:pPr>
    </w:p>
    <w:p w:rsidR="00B874BE" w:rsidRPr="00D55B37" w:rsidRDefault="00B874B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082AC9">
        <w:t>12104</w:t>
      </w:r>
      <w:r w:rsidRPr="00D55B37">
        <w:t xml:space="preserve">, effective </w:t>
      </w:r>
      <w:bookmarkStart w:id="0" w:name="_GoBack"/>
      <w:r w:rsidR="00082AC9">
        <w:t>July 10, 2012</w:t>
      </w:r>
      <w:bookmarkEnd w:id="0"/>
      <w:r w:rsidRPr="00D55B37">
        <w:t>)</w:t>
      </w:r>
    </w:p>
    <w:sectPr w:rsidR="00B874BE" w:rsidRPr="00D55B37" w:rsidSect="00D91A64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195" w:rsidRDefault="00FE1195">
      <w:r>
        <w:separator/>
      </w:r>
    </w:p>
  </w:endnote>
  <w:endnote w:type="continuationSeparator" w:id="0">
    <w:p w:rsidR="00FE1195" w:rsidRDefault="00FE1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195" w:rsidRDefault="00FE1195">
      <w:r>
        <w:separator/>
      </w:r>
    </w:p>
  </w:footnote>
  <w:footnote w:type="continuationSeparator" w:id="0">
    <w:p w:rsidR="00FE1195" w:rsidRDefault="00FE11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82AC9"/>
    <w:rsid w:val="000C2E37"/>
    <w:rsid w:val="000D225F"/>
    <w:rsid w:val="0010517C"/>
    <w:rsid w:val="00115C2B"/>
    <w:rsid w:val="00195E31"/>
    <w:rsid w:val="001C7D95"/>
    <w:rsid w:val="001E3074"/>
    <w:rsid w:val="00225354"/>
    <w:rsid w:val="002524EC"/>
    <w:rsid w:val="002568D2"/>
    <w:rsid w:val="002A643F"/>
    <w:rsid w:val="002C2453"/>
    <w:rsid w:val="00337CEB"/>
    <w:rsid w:val="0034056C"/>
    <w:rsid w:val="00350F96"/>
    <w:rsid w:val="00367A2E"/>
    <w:rsid w:val="003D1ECC"/>
    <w:rsid w:val="003F3A28"/>
    <w:rsid w:val="003F5FD7"/>
    <w:rsid w:val="00431CFE"/>
    <w:rsid w:val="00440A56"/>
    <w:rsid w:val="00445A29"/>
    <w:rsid w:val="00484DED"/>
    <w:rsid w:val="0048525D"/>
    <w:rsid w:val="00490E19"/>
    <w:rsid w:val="004D73D3"/>
    <w:rsid w:val="005001C5"/>
    <w:rsid w:val="0052308E"/>
    <w:rsid w:val="00530BE1"/>
    <w:rsid w:val="00542E97"/>
    <w:rsid w:val="0056157E"/>
    <w:rsid w:val="0056501E"/>
    <w:rsid w:val="005C2BEE"/>
    <w:rsid w:val="00616031"/>
    <w:rsid w:val="00657099"/>
    <w:rsid w:val="006747E0"/>
    <w:rsid w:val="006A2114"/>
    <w:rsid w:val="006E0D09"/>
    <w:rsid w:val="006F246C"/>
    <w:rsid w:val="00720AFB"/>
    <w:rsid w:val="0074655F"/>
    <w:rsid w:val="00761F01"/>
    <w:rsid w:val="00780733"/>
    <w:rsid w:val="007958FC"/>
    <w:rsid w:val="007A2D58"/>
    <w:rsid w:val="007A559E"/>
    <w:rsid w:val="007A5E81"/>
    <w:rsid w:val="007B1070"/>
    <w:rsid w:val="008271B1"/>
    <w:rsid w:val="00837F88"/>
    <w:rsid w:val="0084781C"/>
    <w:rsid w:val="00935A8C"/>
    <w:rsid w:val="00973973"/>
    <w:rsid w:val="009820CB"/>
    <w:rsid w:val="0098276C"/>
    <w:rsid w:val="009A1449"/>
    <w:rsid w:val="00A2265D"/>
    <w:rsid w:val="00A461C4"/>
    <w:rsid w:val="00A600AA"/>
    <w:rsid w:val="00AA5085"/>
    <w:rsid w:val="00AE5547"/>
    <w:rsid w:val="00B35D67"/>
    <w:rsid w:val="00B516F7"/>
    <w:rsid w:val="00B71177"/>
    <w:rsid w:val="00B874BE"/>
    <w:rsid w:val="00BA105B"/>
    <w:rsid w:val="00C4537A"/>
    <w:rsid w:val="00CC13F9"/>
    <w:rsid w:val="00CD3723"/>
    <w:rsid w:val="00CE1AE1"/>
    <w:rsid w:val="00D55B37"/>
    <w:rsid w:val="00D9014F"/>
    <w:rsid w:val="00D91A64"/>
    <w:rsid w:val="00D93C67"/>
    <w:rsid w:val="00DE13C1"/>
    <w:rsid w:val="00E7288E"/>
    <w:rsid w:val="00EB424E"/>
    <w:rsid w:val="00EE691E"/>
    <w:rsid w:val="00F33993"/>
    <w:rsid w:val="00F43DEE"/>
    <w:rsid w:val="00F853C3"/>
    <w:rsid w:val="00FE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691E"/>
    <w:rPr>
      <w:rFonts w:cs="Courier New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691E"/>
    <w:rPr>
      <w:rFonts w:cs="Courier New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Sabo, Cheryl E.</cp:lastModifiedBy>
  <cp:revision>4</cp:revision>
  <dcterms:created xsi:type="dcterms:W3CDTF">2012-06-22T05:42:00Z</dcterms:created>
  <dcterms:modified xsi:type="dcterms:W3CDTF">2012-07-20T21:01:00Z</dcterms:modified>
</cp:coreProperties>
</file>