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E41" w:rsidRPr="00B8102D" w:rsidRDefault="00A47E41" w:rsidP="00B8102D">
      <w:bookmarkStart w:id="0" w:name="_GoBack"/>
      <w:bookmarkEnd w:id="0"/>
    </w:p>
    <w:p w:rsidR="00A47E41" w:rsidRPr="00B8102D" w:rsidRDefault="00A47E41" w:rsidP="00B8102D">
      <w:pPr>
        <w:rPr>
          <w:b/>
        </w:rPr>
      </w:pPr>
      <w:r w:rsidRPr="00B8102D">
        <w:rPr>
          <w:b/>
        </w:rPr>
        <w:t xml:space="preserve">Section 50.410  </w:t>
      </w:r>
      <w:r w:rsidR="00B8102D" w:rsidRPr="00B8102D">
        <w:rPr>
          <w:b/>
        </w:rPr>
        <w:t xml:space="preserve">Qualified </w:t>
      </w:r>
      <w:r w:rsidRPr="00B8102D">
        <w:rPr>
          <w:b/>
        </w:rPr>
        <w:t xml:space="preserve">Provider </w:t>
      </w:r>
    </w:p>
    <w:p w:rsidR="00A47E41" w:rsidRPr="00B8102D" w:rsidRDefault="00A47E41" w:rsidP="00B8102D"/>
    <w:p w:rsidR="009A4CB9" w:rsidRPr="00B8102D" w:rsidRDefault="009A4CB9" w:rsidP="00B8102D">
      <w:r w:rsidRPr="00B8102D">
        <w:t xml:space="preserve">Payment will be made for child care that otherwise meets the requirements of this Section; meets applicable standards of State and local law and regulation, including but not limited to licensure requirements promulgated by the Department of Children and Family Services (DCFS) at 89 Ill. Adm. Code 406, 407 and 408, and Fire Prevention and Safety requirements promulgated by the Office of the State Fire Marshal at 41 Ill. Adm. Code 100; and is provided in any of the following: </w:t>
      </w:r>
    </w:p>
    <w:p w:rsidR="009A4CB9" w:rsidRPr="00B8102D" w:rsidRDefault="009A4CB9" w:rsidP="00B8102D"/>
    <w:p w:rsidR="009A4CB9" w:rsidRPr="00B8102D" w:rsidRDefault="009A4CB9" w:rsidP="00B8102D">
      <w:pPr>
        <w:ind w:firstLine="720"/>
      </w:pPr>
      <w:r w:rsidRPr="00B8102D">
        <w:t>a)</w:t>
      </w:r>
      <w:r w:rsidRPr="00B8102D">
        <w:tab/>
        <w:t>Licensed Day Care Center;</w:t>
      </w:r>
    </w:p>
    <w:p w:rsidR="009A4CB9" w:rsidRPr="00B8102D" w:rsidRDefault="009A4CB9" w:rsidP="00B8102D"/>
    <w:p w:rsidR="009A4CB9" w:rsidRPr="00B8102D" w:rsidRDefault="009A4CB9" w:rsidP="00B8102D">
      <w:pPr>
        <w:ind w:firstLine="720"/>
      </w:pPr>
      <w:r w:rsidRPr="00B8102D">
        <w:t>b)</w:t>
      </w:r>
      <w:r w:rsidRPr="00B8102D">
        <w:tab/>
        <w:t xml:space="preserve">Day Care Center Exempt from Licensing; </w:t>
      </w:r>
    </w:p>
    <w:p w:rsidR="009A4CB9" w:rsidRPr="00B8102D" w:rsidRDefault="009A4CB9" w:rsidP="00B8102D"/>
    <w:p w:rsidR="009A4CB9" w:rsidRPr="00B8102D" w:rsidRDefault="009A4CB9" w:rsidP="00B8102D">
      <w:pPr>
        <w:ind w:firstLine="720"/>
      </w:pPr>
      <w:r w:rsidRPr="00B8102D">
        <w:t>c)</w:t>
      </w:r>
      <w:r w:rsidRPr="00B8102D">
        <w:tab/>
        <w:t xml:space="preserve">Licensed Day Care Home; </w:t>
      </w:r>
    </w:p>
    <w:p w:rsidR="009A4CB9" w:rsidRPr="00B8102D" w:rsidRDefault="009A4CB9" w:rsidP="00B8102D"/>
    <w:p w:rsidR="009A4CB9" w:rsidRPr="00B8102D" w:rsidRDefault="009A4CB9" w:rsidP="00B8102D">
      <w:pPr>
        <w:ind w:firstLine="720"/>
      </w:pPr>
      <w:r w:rsidRPr="00B8102D">
        <w:t>d)</w:t>
      </w:r>
      <w:r w:rsidRPr="00B8102D">
        <w:tab/>
        <w:t xml:space="preserve">Licensed Group Day Care Home; </w:t>
      </w:r>
    </w:p>
    <w:p w:rsidR="009A4CB9" w:rsidRPr="00B8102D" w:rsidRDefault="009A4CB9" w:rsidP="00B8102D"/>
    <w:p w:rsidR="009A4CB9" w:rsidRPr="00B8102D" w:rsidRDefault="009A4CB9" w:rsidP="00B8102D">
      <w:pPr>
        <w:ind w:left="1440" w:hanging="720"/>
      </w:pPr>
      <w:r w:rsidRPr="00B8102D">
        <w:t>e)</w:t>
      </w:r>
      <w:r w:rsidRPr="00B8102D">
        <w:tab/>
        <w:t xml:space="preserve">Day Care Home Exempt from Licensing (No more than three children may be cared for, including the provider's own children, unless all children are from the same household); </w:t>
      </w:r>
    </w:p>
    <w:p w:rsidR="009A4CB9" w:rsidRPr="00B8102D" w:rsidRDefault="009A4CB9" w:rsidP="00B8102D"/>
    <w:p w:rsidR="009A4CB9" w:rsidRPr="00B8102D" w:rsidRDefault="009A4CB9" w:rsidP="00B8102D">
      <w:pPr>
        <w:ind w:left="1440" w:hanging="720"/>
      </w:pPr>
      <w:r w:rsidRPr="00B8102D">
        <w:t>f)</w:t>
      </w:r>
      <w:r w:rsidRPr="00B8102D">
        <w:tab/>
        <w:t xml:space="preserve">Relative Exempt from Licensing (Care provided in the home of a relative.  No more than three children may be cared for, including the provider's own children, unless all children are from the same household); </w:t>
      </w:r>
    </w:p>
    <w:p w:rsidR="009A4CB9" w:rsidRPr="00B8102D" w:rsidRDefault="009A4CB9" w:rsidP="00B8102D"/>
    <w:p w:rsidR="009A4CB9" w:rsidRPr="00B8102D" w:rsidRDefault="009A4CB9" w:rsidP="00B8102D">
      <w:pPr>
        <w:ind w:left="1440" w:hanging="720"/>
      </w:pPr>
      <w:r w:rsidRPr="00B8102D">
        <w:t>g)</w:t>
      </w:r>
      <w:r w:rsidRPr="00B8102D">
        <w:tab/>
        <w:t xml:space="preserve">Non-relative Exempt from Licensing (Care provided in the home of the child.  No more than three children may be cared for, including the provider's own children, unless all children are from the same household); and </w:t>
      </w:r>
    </w:p>
    <w:p w:rsidR="009A4CB9" w:rsidRPr="00B8102D" w:rsidRDefault="009A4CB9" w:rsidP="00B8102D"/>
    <w:p w:rsidR="009A4CB9" w:rsidRPr="00B8102D" w:rsidRDefault="009A4CB9" w:rsidP="00B8102D">
      <w:pPr>
        <w:ind w:left="1440" w:hanging="720"/>
      </w:pPr>
      <w:r w:rsidRPr="00B8102D">
        <w:t>h)</w:t>
      </w:r>
      <w:r w:rsidRPr="00B8102D">
        <w:tab/>
        <w:t xml:space="preserve">Relative Exempt from Licensing (Care provided in the home of the child.  No more than three children may be cared for, including the provider's own children, unless all children are from the same household). </w:t>
      </w:r>
    </w:p>
    <w:p w:rsidR="009A4CB9" w:rsidRPr="00B8102D" w:rsidRDefault="009A4CB9" w:rsidP="00B8102D"/>
    <w:p w:rsidR="009A4CB9" w:rsidRPr="00B8102D" w:rsidRDefault="009A4CB9" w:rsidP="00B8102D">
      <w:pPr>
        <w:ind w:firstLine="720"/>
      </w:pPr>
      <w:r w:rsidRPr="00B8102D">
        <w:t>(Source:  Amended at 3</w:t>
      </w:r>
      <w:r w:rsidR="00B14699">
        <w:t>5</w:t>
      </w:r>
      <w:r w:rsidRPr="00B8102D">
        <w:t xml:space="preserve"> Ill. Reg. </w:t>
      </w:r>
      <w:r w:rsidR="00C8026B">
        <w:t>8878</w:t>
      </w:r>
      <w:r w:rsidRPr="00B8102D">
        <w:t xml:space="preserve">, effective </w:t>
      </w:r>
      <w:r w:rsidR="00C8026B">
        <w:t>May 25, 2011</w:t>
      </w:r>
      <w:r w:rsidRPr="00B8102D">
        <w:t>)</w:t>
      </w:r>
    </w:p>
    <w:sectPr w:rsidR="009A4CB9" w:rsidRPr="00B8102D" w:rsidSect="00A47E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1003C"/>
    <w:multiLevelType w:val="hybridMultilevel"/>
    <w:tmpl w:val="4CDE5E38"/>
    <w:lvl w:ilvl="0" w:tplc="CB1A5612">
      <w:start w:val="2"/>
      <w:numFmt w:val="lowerLetter"/>
      <w:lvlText w:val="%1)"/>
      <w:lvlJc w:val="left"/>
      <w:pPr>
        <w:tabs>
          <w:tab w:val="num" w:pos="1785"/>
        </w:tabs>
        <w:ind w:left="1785" w:hanging="360"/>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7E41"/>
    <w:rsid w:val="00207AFA"/>
    <w:rsid w:val="0042732F"/>
    <w:rsid w:val="00585FB0"/>
    <w:rsid w:val="005C3366"/>
    <w:rsid w:val="00644A0C"/>
    <w:rsid w:val="0065511D"/>
    <w:rsid w:val="00712F6A"/>
    <w:rsid w:val="00826507"/>
    <w:rsid w:val="00842394"/>
    <w:rsid w:val="009A4CB9"/>
    <w:rsid w:val="009B3CA2"/>
    <w:rsid w:val="009E1739"/>
    <w:rsid w:val="00A47E41"/>
    <w:rsid w:val="00B14699"/>
    <w:rsid w:val="00B8102D"/>
    <w:rsid w:val="00C8026B"/>
    <w:rsid w:val="00DC4640"/>
    <w:rsid w:val="00E45F83"/>
    <w:rsid w:val="00F91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12F6A"/>
  </w:style>
  <w:style w:type="paragraph" w:styleId="BodyTextIndent">
    <w:name w:val="Body Text Indent"/>
    <w:basedOn w:val="Normal"/>
    <w:rsid w:val="009A4CB9"/>
    <w:pPr>
      <w:widowControl w:val="0"/>
      <w:tabs>
        <w:tab w:val="left" w:pos="1496"/>
        <w:tab w:val="left" w:pos="1683"/>
      </w:tabs>
      <w:autoSpaceDE w:val="0"/>
      <w:autoSpaceDN w:val="0"/>
      <w:adjustRightInd w:val="0"/>
      <w:ind w:left="1496" w:hanging="748"/>
    </w:pPr>
  </w:style>
  <w:style w:type="paragraph" w:styleId="BodyText2">
    <w:name w:val="Body Text 2"/>
    <w:basedOn w:val="Normal"/>
    <w:rsid w:val="009A4CB9"/>
    <w:pPr>
      <w:widowControl w:val="0"/>
      <w:autoSpaceDE w:val="0"/>
      <w:autoSpaceDN w:val="0"/>
      <w:adjustRightInd w:val="0"/>
    </w:pPr>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12F6A"/>
  </w:style>
  <w:style w:type="paragraph" w:styleId="BodyTextIndent">
    <w:name w:val="Body Text Indent"/>
    <w:basedOn w:val="Normal"/>
    <w:rsid w:val="009A4CB9"/>
    <w:pPr>
      <w:widowControl w:val="0"/>
      <w:tabs>
        <w:tab w:val="left" w:pos="1496"/>
        <w:tab w:val="left" w:pos="1683"/>
      </w:tabs>
      <w:autoSpaceDE w:val="0"/>
      <w:autoSpaceDN w:val="0"/>
      <w:adjustRightInd w:val="0"/>
      <w:ind w:left="1496" w:hanging="748"/>
    </w:pPr>
  </w:style>
  <w:style w:type="paragraph" w:styleId="BodyText2">
    <w:name w:val="Body Text 2"/>
    <w:basedOn w:val="Normal"/>
    <w:rsid w:val="009A4CB9"/>
    <w:pPr>
      <w:widowControl w:val="0"/>
      <w:autoSpaceDE w:val="0"/>
      <w:autoSpaceDN w:val="0"/>
      <w:adjustRightInd w:val="0"/>
    </w:pPr>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50</vt:lpstr>
    </vt:vector>
  </TitlesOfParts>
  <Company>State of Illinois</Company>
  <LinksUpToDate>false</LinksUpToDate>
  <CharactersWithSpaces>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