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0FBE" w14:textId="77777777" w:rsidR="00532B8A" w:rsidRDefault="00532B8A" w:rsidP="00532B8A">
      <w:pPr>
        <w:widowControl w:val="0"/>
        <w:autoSpaceDE w:val="0"/>
        <w:autoSpaceDN w:val="0"/>
        <w:adjustRightInd w:val="0"/>
      </w:pPr>
    </w:p>
    <w:p w14:paraId="4606CCAE" w14:textId="6E648E00" w:rsidR="00532B8A" w:rsidRDefault="00532B8A" w:rsidP="00532B8A">
      <w:r>
        <w:t xml:space="preserve">SOURCE:  Emergency rules adopted at 21 Ill. Reg. 9502, effective July 1, 1997, for a maximum of 150 days; adopted at 21 Ill. Reg. 14961, effective November 10, 1997; emergency amendment at 22 Ill. Reg. 12816, effective July 1, 1998, for a maximum of 150 days; amended at 22 Ill. Reg. 21037, effective November 27, 1998; emergency amendment at 23 Ill. Reg. 10875, effective August 20, 1999, for maximum of 150 days; amended at 24 Ill. Reg. 1058, effective January 10, 2000; emergency amendment at 24 Ill. Reg. 6604, effective April 5, 2000, for a maximum of 150 days; amended at 24 Ill. Reg. 13987, effective September 1, 2000; amended at 24 Ill. Reg. 15423, effective October 10, 2000; emergency amendment at 25 Ill. Reg. 2735, effective February 5, 2001, for a maximum of 150 days; amended at 25 Ill. Reg. 8176, effective June 23, 2001; emergency amendment at 25 Ill. Reg. 8443, effective July 1, 2001, for a maximum of 150 days; amended at 25 Ill. Reg. 14854, effective October 31, 2001; emergency amendment at 25 Ill. Reg. 16116, effective December 1, 2001, for a maximum of 150 days; amended at 26 Ill. Reg. 7113, effective April 25, 2002; amended at 27 Ill. Reg. 12090, effective July 14, 2003; amended at 27 Ill. Reg. 18411, effective November 24, 2003; amended at 28 Ill. Reg. 6895, effective April 23, 2004; emergency amendment at 28 Ill. Reg. 10121, effective July 1, 2004, for a maximum of 150 days; emergency expired November 27, 2004; amended at 29 Ill. Reg. 2687, effective February 4, 2005; emergency amendment at 29 Ill. Reg. 13253, effective August 11, 2005, for a maximum of 150 days; emergency expired January 7, 2006; amended at 30 Ill. Reg. 11190, effective June 6, 2006; amended at 31 Ill. Reg. 12584, effective August 20, 2007; emergency amendment at 31 Ill. Reg. 13350, effective September 10, 2007, for a maximum of 150 days; emergency expired February 6, 2008; amended at 32 Ill. Reg. 6048, effective March 31, 2008; emergency amendment at 32 Ill. Reg. 6652, effective April 1, 2008, for a maximum of 150 days; amended at 32 Ill. Reg. 9604, effective June 20, 2008; amended at 32 Ill. Reg. 14742, effective August 28, 2008; amended at 33 Ill. Reg. 8195, effective June 8, 2009; emergency amendment at 33 Ill. Reg. 15889, effective November 1, 2009, for a maximum of 150 days; emergency amendment at 33 Ill. Reg. 16517, effective November 1, 2009, for a maximum of 150 days; emergency expired March 30, 2010; amended at 34 Ill. Reg. 5275, effective March 29, 2010; emergency amendment at 34 Ill. Reg. 8619, effective June 16, 2010, for a maximum of 150 days; emergency expired on November 12, 2010; amended at 34 Ill. Reg. 10512, effective July 8, 2010; amended at 34 Ill. Reg. 19539, effective December 6, 2010; amendment at 35 Ill. Reg. 1397, effective January 6, 2011; amended at 35 Ill. Reg. 3993, effective February 25, 2011; emergency amendment at 35 Ill. Reg. 6583, effective April 1, 2011, for a maximum of 150 days; emergency expired August 28, 2011; amended at 35 Ill. Reg. 8878, effective May 25, 2011; amended at 36 Ill. Reg. 1564, effective January 17, 2012; amended at 36 Ill. Reg. 12104, effective July 10, 2012; amended at 36 Ill. Reg. 14513, effective September 12, 2012; amended at 36 Ill. Reg. 16085, effective October 29, 2012; amended at 38 Ill. Reg. 18490, effective August 22, 2014; amended at 38 Ill. Reg. 19513, effective September 17, 2014; emergency amendment at 39 Ill. Reg. 10072, effective July 1, 2015, for a maximum of 150 days; emergency rule modified in response to JCAR objection at 39 Ill. Reg. 15158, effective November 9, 2015, for the remainder of the 150 days; amended at 39 Ill. Reg. 15540, effective November 23, 2015; emergency amendment at 41 Ill. Reg. 12890, effective October 1, 2017, for a maximum of 150 days; amended at 42 Ill. Reg. 3745, effective February 7, 2018; amended at 42 Ill. Reg. 8491, effective May 8, 2018; emergency amendment at 42 Ill. Reg. 13898, effective July 1, 2018, for a maximum of 150 days; amended at 42 Ill. Reg. 22555, effective November 27, 2018; emergency amendment at 43 Ill. Reg. 7632, effective July 1, 2019, for a maximum of 150 days; amended at </w:t>
      </w:r>
      <w:r>
        <w:lastRenderedPageBreak/>
        <w:t xml:space="preserve">43 Ill. Reg. 11338, effective October 1, 2019; emergency amendment at 43 Ill. Reg. 14416, effective November 26, 2019, for a maximum of 150 days; amended at 44 Ill. Reg. 6951, effective April 16, 2020; emergency amendment at 44 Ill. Reg. 6442, effective April 13, 2020, for a maximum of 150 days; emergency amendment to emergency rule at 44 Ill. Reg. 11187, effective June 18, 2020, for the remainder of the 150 days; emergency rule effective April 13, 2020, as amended June 18, 2020, expired September 9, 2020; emergency amendment at 44 Ill. Reg. 13789, effective August 7, 2020, for a maximum of 150 days; amended at 44 Ill. Reg. 19874, effective December 14, 2020; emergency amendment at 45 Ill. Reg. 980, effective January 1, 2021, for a maximum of 150 days; emergency expired May 30, 2021; emergency amendment at 45 Ill. Reg. 4946, effective April 1, 2021, for a maximum of 150 days; amended at 45 Ill. Reg. 11057, effective August 26, 2021; emergency amendment at 45 Ill. Reg. 9153, effective July 1, 2021, for a maximum of 150 days; emergency amendment at 45 Ill. Reg. 12872, effective October 1, 2021, for a maximum of 150 days; emergency amendment at 45 Ill. Reg. 13098, effective October 1, 2021, for a maximum of 150 days; amended at 45 Ill. Reg. 15467, effective November 24, 2021; emergency amendment at 46 Ill. Reg. 1335, effective January 1, 2022, for a maximum of 150 days; amended at 46 Ill. Reg. 4066, effective February 24, 2022; amended at 46 Ill. Reg. 4928, effective February 24, 2022; amended at 46 Ill. Reg. 7732, effective April 26, 2022; emergency amendment at 46 Ill. Reg. 12177, effective July 1, 2022, for a maximum of 150 days; emergency expired November 27, 2022; amended at 46 Ill. Reg. 15555, effective September 1, 2022; amended at 46 Ill. Reg. 20819, effective December 15, 2022; amended at 47 Ill. Reg. 110, effective December 20, 2022; emergency amendment at 47 Ill. Reg. 10648, effective July 1, 2023, for a maximum of 150 days; amended at 47 Ill. Reg. 11466, effective July 13, 2023; amended at 47 Ill. Reg. 17860, effective November 20, 2023; </w:t>
      </w:r>
      <w:r>
        <w:rPr>
          <w:shd w:val="clear" w:color="auto" w:fill="FFFFFF"/>
        </w:rPr>
        <w:t xml:space="preserve">amended at </w:t>
      </w:r>
      <w:bookmarkStart w:id="0" w:name="_cp_change_0"/>
      <w:bookmarkEnd w:id="0"/>
      <w:r>
        <w:rPr>
          <w:shd w:val="clear" w:color="auto" w:fill="FFFFFF"/>
        </w:rPr>
        <w:t xml:space="preserve">47 Ill. Reg. 18694, effective November 30, 2023; recodified at 48 Ill. Reg. 2293; </w:t>
      </w:r>
      <w:r>
        <w:t>amended at 48 Ill. Reg. 2159, effective January 24, 2024; emergency amendment at 48 Ill. Reg. 10313, effective July 1, 2024, for a maximum of 150 days</w:t>
      </w:r>
      <w:r w:rsidR="00914533">
        <w:t>; amended at 48 Ill. Reg. 14957, effective October 1, 2024</w:t>
      </w:r>
      <w:r w:rsidR="00914533" w:rsidRPr="009F5536">
        <w:t>; amended at 4</w:t>
      </w:r>
      <w:r w:rsidR="00914533">
        <w:t>8</w:t>
      </w:r>
      <w:r w:rsidR="00914533" w:rsidRPr="009F5536">
        <w:t xml:space="preserve"> Ill. Reg. </w:t>
      </w:r>
      <w:r w:rsidR="00661C9D">
        <w:t>17577</w:t>
      </w:r>
      <w:r w:rsidR="00914533" w:rsidRPr="009F5536">
        <w:t xml:space="preserve">, effective </w:t>
      </w:r>
      <w:r w:rsidR="00661C9D">
        <w:t>November 25, 2024</w:t>
      </w:r>
      <w:r>
        <w:t>.</w:t>
      </w:r>
    </w:p>
    <w:sectPr w:rsidR="00532B8A" w:rsidSect="00AC71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13F"/>
    <w:rsid w:val="000133B9"/>
    <w:rsid w:val="00044C5B"/>
    <w:rsid w:val="00074148"/>
    <w:rsid w:val="000B058E"/>
    <w:rsid w:val="000F483E"/>
    <w:rsid w:val="000F560D"/>
    <w:rsid w:val="00107BC4"/>
    <w:rsid w:val="00117664"/>
    <w:rsid w:val="00121D9B"/>
    <w:rsid w:val="001263BF"/>
    <w:rsid w:val="0013684A"/>
    <w:rsid w:val="0016663F"/>
    <w:rsid w:val="001715C4"/>
    <w:rsid w:val="00197E48"/>
    <w:rsid w:val="001C3C99"/>
    <w:rsid w:val="001D2920"/>
    <w:rsid w:val="00201D70"/>
    <w:rsid w:val="0021306F"/>
    <w:rsid w:val="00214217"/>
    <w:rsid w:val="0022433C"/>
    <w:rsid w:val="002278A5"/>
    <w:rsid w:val="002365FA"/>
    <w:rsid w:val="00292D19"/>
    <w:rsid w:val="002939FD"/>
    <w:rsid w:val="00294F48"/>
    <w:rsid w:val="00296947"/>
    <w:rsid w:val="002A5A41"/>
    <w:rsid w:val="002A61CD"/>
    <w:rsid w:val="002A7CEA"/>
    <w:rsid w:val="002D114E"/>
    <w:rsid w:val="002D203D"/>
    <w:rsid w:val="002F106F"/>
    <w:rsid w:val="00310BC3"/>
    <w:rsid w:val="003354C2"/>
    <w:rsid w:val="00362E00"/>
    <w:rsid w:val="0036422F"/>
    <w:rsid w:val="00367778"/>
    <w:rsid w:val="00382D0B"/>
    <w:rsid w:val="00383D58"/>
    <w:rsid w:val="003A4EBE"/>
    <w:rsid w:val="003C4D9E"/>
    <w:rsid w:val="003D7879"/>
    <w:rsid w:val="004878FF"/>
    <w:rsid w:val="00491464"/>
    <w:rsid w:val="004B2B87"/>
    <w:rsid w:val="00532B8A"/>
    <w:rsid w:val="00545D3C"/>
    <w:rsid w:val="00557863"/>
    <w:rsid w:val="005610B7"/>
    <w:rsid w:val="00572B5F"/>
    <w:rsid w:val="00573A28"/>
    <w:rsid w:val="00595E30"/>
    <w:rsid w:val="005C3366"/>
    <w:rsid w:val="005E7A0A"/>
    <w:rsid w:val="00605C62"/>
    <w:rsid w:val="00610515"/>
    <w:rsid w:val="006117E4"/>
    <w:rsid w:val="006130C8"/>
    <w:rsid w:val="00613D51"/>
    <w:rsid w:val="00627B59"/>
    <w:rsid w:val="00636CAE"/>
    <w:rsid w:val="00661C9D"/>
    <w:rsid w:val="00667351"/>
    <w:rsid w:val="00670BEC"/>
    <w:rsid w:val="0068024F"/>
    <w:rsid w:val="006D78AE"/>
    <w:rsid w:val="00724587"/>
    <w:rsid w:val="00741070"/>
    <w:rsid w:val="007435E9"/>
    <w:rsid w:val="00767510"/>
    <w:rsid w:val="007701F8"/>
    <w:rsid w:val="0078265C"/>
    <w:rsid w:val="007A50DA"/>
    <w:rsid w:val="007C19A5"/>
    <w:rsid w:val="007C6399"/>
    <w:rsid w:val="007F626A"/>
    <w:rsid w:val="0080322E"/>
    <w:rsid w:val="00830872"/>
    <w:rsid w:val="008359EC"/>
    <w:rsid w:val="00842759"/>
    <w:rsid w:val="00856189"/>
    <w:rsid w:val="00856F71"/>
    <w:rsid w:val="008617CE"/>
    <w:rsid w:val="00882062"/>
    <w:rsid w:val="008F340F"/>
    <w:rsid w:val="00914533"/>
    <w:rsid w:val="0092696C"/>
    <w:rsid w:val="00946A58"/>
    <w:rsid w:val="009474D6"/>
    <w:rsid w:val="009C1FAE"/>
    <w:rsid w:val="009D6B85"/>
    <w:rsid w:val="009E47A1"/>
    <w:rsid w:val="009E6DD9"/>
    <w:rsid w:val="00A11833"/>
    <w:rsid w:val="00A12824"/>
    <w:rsid w:val="00A22C99"/>
    <w:rsid w:val="00A32333"/>
    <w:rsid w:val="00A32F1E"/>
    <w:rsid w:val="00A362D4"/>
    <w:rsid w:val="00A4240D"/>
    <w:rsid w:val="00A476BC"/>
    <w:rsid w:val="00A736A2"/>
    <w:rsid w:val="00AA485E"/>
    <w:rsid w:val="00AB15DA"/>
    <w:rsid w:val="00AC713F"/>
    <w:rsid w:val="00AE5ABC"/>
    <w:rsid w:val="00B06CAC"/>
    <w:rsid w:val="00B22157"/>
    <w:rsid w:val="00B369A1"/>
    <w:rsid w:val="00B6065E"/>
    <w:rsid w:val="00B63473"/>
    <w:rsid w:val="00B7251F"/>
    <w:rsid w:val="00B7754F"/>
    <w:rsid w:val="00B95AAB"/>
    <w:rsid w:val="00BA77AF"/>
    <w:rsid w:val="00BB29FF"/>
    <w:rsid w:val="00BF687E"/>
    <w:rsid w:val="00C22B45"/>
    <w:rsid w:val="00C2340C"/>
    <w:rsid w:val="00C23E09"/>
    <w:rsid w:val="00C363FE"/>
    <w:rsid w:val="00C60E28"/>
    <w:rsid w:val="00C60EB3"/>
    <w:rsid w:val="00C77E59"/>
    <w:rsid w:val="00C84A1A"/>
    <w:rsid w:val="00C85BA8"/>
    <w:rsid w:val="00CB78EF"/>
    <w:rsid w:val="00CC227B"/>
    <w:rsid w:val="00CC418C"/>
    <w:rsid w:val="00D027B7"/>
    <w:rsid w:val="00D26621"/>
    <w:rsid w:val="00D441C1"/>
    <w:rsid w:val="00D52B81"/>
    <w:rsid w:val="00D66088"/>
    <w:rsid w:val="00D66508"/>
    <w:rsid w:val="00DA1E42"/>
    <w:rsid w:val="00DB55D6"/>
    <w:rsid w:val="00DF0B38"/>
    <w:rsid w:val="00DF2D80"/>
    <w:rsid w:val="00E0003C"/>
    <w:rsid w:val="00E3364A"/>
    <w:rsid w:val="00E935F9"/>
    <w:rsid w:val="00EC761E"/>
    <w:rsid w:val="00ED51C2"/>
    <w:rsid w:val="00EE43F5"/>
    <w:rsid w:val="00EE6671"/>
    <w:rsid w:val="00EF7C22"/>
    <w:rsid w:val="00F72199"/>
    <w:rsid w:val="00FA67A3"/>
    <w:rsid w:val="00FB6826"/>
    <w:rsid w:val="00FC336E"/>
    <w:rsid w:val="00FD12C6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F84792"/>
  <w15:docId w15:val="{11B201FE-C5CC-4A5F-BDAF-A296AA43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B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95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21 Ill</vt:lpstr>
    </vt:vector>
  </TitlesOfParts>
  <Company>State of Illinois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21 Ill</dc:title>
  <dc:subject/>
  <dc:creator>Illinois General Assembly</dc:creator>
  <cp:keywords/>
  <dc:description/>
  <cp:lastModifiedBy>Shipley, Melissa A.</cp:lastModifiedBy>
  <cp:revision>99</cp:revision>
  <dcterms:created xsi:type="dcterms:W3CDTF">2012-06-22T05:41:00Z</dcterms:created>
  <dcterms:modified xsi:type="dcterms:W3CDTF">2024-12-05T14:44:00Z</dcterms:modified>
</cp:coreProperties>
</file>