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22" w:rsidRDefault="003B7522" w:rsidP="00561A82">
      <w:pPr>
        <w:widowControl w:val="0"/>
        <w:autoSpaceDE w:val="0"/>
        <w:autoSpaceDN w:val="0"/>
        <w:adjustRightInd w:val="0"/>
      </w:pPr>
    </w:p>
    <w:p w:rsidR="00561A82" w:rsidRDefault="00561A82" w:rsidP="00561A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Articles I through IX and authorized by Section 12-13 of the Illinois Public Aid Code [305 </w:t>
      </w:r>
      <w:proofErr w:type="spellStart"/>
      <w:r>
        <w:t>ILCS</w:t>
      </w:r>
      <w:proofErr w:type="spellEnd"/>
      <w:r>
        <w:t xml:space="preserve"> 5/Arts. I through IX and 12-13]. </w:t>
      </w:r>
    </w:p>
    <w:sectPr w:rsidR="00561A82" w:rsidSect="00606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7C7"/>
    <w:rsid w:val="0017653D"/>
    <w:rsid w:val="00281E8A"/>
    <w:rsid w:val="003B7522"/>
    <w:rsid w:val="004179C8"/>
    <w:rsid w:val="00534216"/>
    <w:rsid w:val="00561A82"/>
    <w:rsid w:val="005C3366"/>
    <w:rsid w:val="006067C7"/>
    <w:rsid w:val="00667983"/>
    <w:rsid w:val="009C0371"/>
    <w:rsid w:val="00A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A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A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I through IX and authorized by Section 12-13 of the Illinois Public Aid Code [305 ILCS 5/Art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I through IX and authorized by Section 12-13 of the Illinois Public Aid Code [305 ILCS 5/Art</dc:title>
  <dc:subject/>
  <dc:creator>Illinois General Assembly</dc:creator>
  <cp:keywords/>
  <dc:description/>
  <cp:lastModifiedBy>Lane, Arlene L.</cp:lastModifiedBy>
  <cp:revision>7</cp:revision>
  <dcterms:created xsi:type="dcterms:W3CDTF">2012-06-21T20:42:00Z</dcterms:created>
  <dcterms:modified xsi:type="dcterms:W3CDTF">2012-10-30T18:46:00Z</dcterms:modified>
</cp:coreProperties>
</file>