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B2" w:rsidRDefault="00DF76B2" w:rsidP="000C2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6B2" w:rsidRDefault="00DF76B2" w:rsidP="000C2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100.9320</w:t>
      </w:r>
      <w:r w:rsidR="00630022">
        <w:rPr>
          <w:b/>
          <w:bCs/>
        </w:rPr>
        <w:t xml:space="preserve"> </w:t>
      </w:r>
      <w:r>
        <w:rPr>
          <w:b/>
          <w:bCs/>
        </w:rPr>
        <w:t>Limitations on Notices of Deficiency (IITA Section 905)</w:t>
      </w:r>
      <w:r>
        <w:t xml:space="preserve"> </w:t>
      </w:r>
    </w:p>
    <w:p w:rsidR="00DF76B2" w:rsidRDefault="00DF76B2" w:rsidP="000C2524">
      <w:pPr>
        <w:widowControl w:val="0"/>
        <w:autoSpaceDE w:val="0"/>
        <w:autoSpaceDN w:val="0"/>
        <w:adjustRightInd w:val="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With respect</w:t>
      </w:r>
      <w:r w:rsidR="00630022">
        <w:t xml:space="preserve"> </w:t>
      </w:r>
      <w:r>
        <w:t>to a</w:t>
      </w:r>
      <w:r w:rsidR="00630022">
        <w:t xml:space="preserve"> </w:t>
      </w:r>
      <w:r>
        <w:t>taxable year</w:t>
      </w:r>
      <w:r w:rsidR="00630022">
        <w:t xml:space="preserve"> </w:t>
      </w:r>
      <w:r>
        <w:t>for which a taxpayer filed a</w:t>
      </w:r>
      <w:r w:rsidR="00630022">
        <w:t xml:space="preserve"> </w:t>
      </w:r>
      <w:r>
        <w:t>return, no</w:t>
      </w:r>
      <w:r w:rsidR="00630022">
        <w:t xml:space="preserve"> </w:t>
      </w:r>
      <w:r>
        <w:t>deficiency shall</w:t>
      </w:r>
      <w:r w:rsidR="00630022">
        <w:t xml:space="preserve"> </w:t>
      </w:r>
      <w:r>
        <w:t>be assessed</w:t>
      </w:r>
      <w:r w:rsidR="00630022">
        <w:t xml:space="preserve"> </w:t>
      </w:r>
      <w:r>
        <w:t>or collected except</w:t>
      </w:r>
      <w:r w:rsidR="00630022">
        <w:t xml:space="preserve"> </w:t>
      </w:r>
      <w:r>
        <w:t>as otherwise</w:t>
      </w:r>
      <w:r w:rsidR="00630022">
        <w:t xml:space="preserve"> </w:t>
      </w:r>
      <w:r>
        <w:t>provided</w:t>
      </w:r>
      <w:r w:rsidR="00630022">
        <w:t xml:space="preserve"> </w:t>
      </w:r>
      <w:r>
        <w:t>in</w:t>
      </w:r>
      <w:r w:rsidR="00630022">
        <w:t xml:space="preserve"> </w:t>
      </w:r>
      <w:r>
        <w:t>the</w:t>
      </w:r>
      <w:r w:rsidR="00630022">
        <w:t xml:space="preserve"> </w:t>
      </w:r>
      <w:r>
        <w:t>Act unless the</w:t>
      </w:r>
      <w:r w:rsidR="00630022">
        <w:t xml:space="preserve"> </w:t>
      </w:r>
      <w:r>
        <w:t>Department issues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 not later than 3 years after the later of the last day prescribed for</w:t>
      </w:r>
      <w:r w:rsidR="00630022">
        <w:t xml:space="preserve"> </w:t>
      </w:r>
      <w:r>
        <w:t>filing or</w:t>
      </w:r>
      <w:r w:rsidR="00630022">
        <w:t xml:space="preserve"> </w:t>
      </w:r>
      <w:r>
        <w:t>the</w:t>
      </w:r>
      <w:r w:rsidR="00630022">
        <w:t xml:space="preserve"> </w:t>
      </w:r>
      <w:r>
        <w:t>date</w:t>
      </w:r>
      <w:r w:rsidR="00630022">
        <w:t xml:space="preserve"> </w:t>
      </w:r>
      <w:r>
        <w:t>the</w:t>
      </w:r>
      <w:r w:rsidR="00630022">
        <w:t xml:space="preserve"> </w:t>
      </w:r>
      <w:r>
        <w:t>return</w:t>
      </w:r>
      <w:r w:rsidR="00630022">
        <w:t xml:space="preserve"> </w:t>
      </w:r>
      <w:r>
        <w:t>was filed.</w:t>
      </w:r>
      <w:r w:rsidR="00630022">
        <w:t xml:space="preserve"> </w:t>
      </w:r>
      <w:r>
        <w:t xml:space="preserve">See subsection (h) regarding when a return is deemed filed.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Omission of more than 25% of income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If a</w:t>
      </w:r>
      <w:r w:rsidR="00630022">
        <w:t xml:space="preserve"> </w:t>
      </w:r>
      <w:r>
        <w:t>taxpayer omits</w:t>
      </w:r>
      <w:r w:rsidR="00630022">
        <w:t xml:space="preserve"> </w:t>
      </w:r>
      <w:r>
        <w:t>from base</w:t>
      </w:r>
      <w:r w:rsidR="00630022">
        <w:t xml:space="preserve"> </w:t>
      </w:r>
      <w:r>
        <w:t>income an</w:t>
      </w:r>
      <w:r w:rsidR="00630022">
        <w:t xml:space="preserve"> </w:t>
      </w:r>
      <w:r>
        <w:t>amount</w:t>
      </w:r>
      <w:r w:rsidR="00630022">
        <w:t xml:space="preserve"> </w:t>
      </w:r>
      <w:r>
        <w:t>in excess of</w:t>
      </w:r>
      <w:r w:rsidR="00630022">
        <w:t xml:space="preserve"> </w:t>
      </w:r>
      <w:r>
        <w:t>25% of</w:t>
      </w:r>
      <w:r w:rsidR="00630022">
        <w:t xml:space="preserve"> </w:t>
      </w:r>
      <w:r>
        <w:t>the amount of base income stated in the return,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</w:t>
      </w:r>
      <w:r w:rsidR="00630022">
        <w:t xml:space="preserve"> </w:t>
      </w:r>
      <w:r>
        <w:t>may be issued at any time</w:t>
      </w:r>
      <w:r w:rsidR="00630022">
        <w:t xml:space="preserve"> </w:t>
      </w:r>
      <w:r>
        <w:t>not later</w:t>
      </w:r>
      <w:r w:rsidR="00630022">
        <w:t xml:space="preserve"> </w:t>
      </w:r>
      <w:r>
        <w:t>than 6</w:t>
      </w:r>
      <w:r w:rsidR="00630022">
        <w:t xml:space="preserve"> </w:t>
      </w:r>
      <w:r>
        <w:t>years after</w:t>
      </w:r>
      <w:r w:rsidR="00630022">
        <w:t xml:space="preserve"> </w:t>
      </w:r>
      <w:r>
        <w:t>the date the return was</w:t>
      </w:r>
      <w:r w:rsidR="00630022">
        <w:t xml:space="preserve"> </w:t>
      </w:r>
      <w:r>
        <w:t>filed.</w:t>
      </w:r>
      <w:r w:rsidR="00630022">
        <w:t xml:space="preserve"> </w:t>
      </w:r>
      <w:r>
        <w:t>There shall</w:t>
      </w:r>
      <w:r w:rsidR="00630022">
        <w:t xml:space="preserve"> </w:t>
      </w:r>
      <w:r>
        <w:t>not</w:t>
      </w:r>
      <w:r w:rsidR="00630022">
        <w:t xml:space="preserve"> </w:t>
      </w:r>
      <w:r>
        <w:t>be</w:t>
      </w:r>
      <w:r w:rsidR="00630022">
        <w:t xml:space="preserve"> </w:t>
      </w:r>
      <w:r>
        <w:t>taken</w:t>
      </w:r>
      <w:r w:rsidR="00630022">
        <w:t xml:space="preserve"> </w:t>
      </w:r>
      <w:r>
        <w:t>into account as</w:t>
      </w:r>
      <w:r w:rsidR="00630022">
        <w:t xml:space="preserve"> </w:t>
      </w:r>
      <w:r>
        <w:t>an amount</w:t>
      </w:r>
      <w:r w:rsidR="00630022">
        <w:t xml:space="preserve"> </w:t>
      </w:r>
      <w:r>
        <w:t>omitted from</w:t>
      </w:r>
      <w:r w:rsidR="00630022">
        <w:t xml:space="preserve"> </w:t>
      </w:r>
      <w:r>
        <w:t>base</w:t>
      </w:r>
      <w:r w:rsidR="00630022">
        <w:t xml:space="preserve"> </w:t>
      </w:r>
      <w:r>
        <w:t>income</w:t>
      </w:r>
      <w:r w:rsidR="00630022">
        <w:t xml:space="preserve"> </w:t>
      </w:r>
      <w:r>
        <w:t>any amount disclosed</w:t>
      </w:r>
      <w:r w:rsidR="00630022">
        <w:t xml:space="preserve"> </w:t>
      </w:r>
      <w:r>
        <w:t>in the</w:t>
      </w:r>
      <w:r w:rsidR="00630022">
        <w:t xml:space="preserve"> </w:t>
      </w:r>
      <w:r>
        <w:t>return</w:t>
      </w:r>
      <w:r w:rsidR="00630022">
        <w:t xml:space="preserve"> </w:t>
      </w:r>
      <w:r>
        <w:t>or</w:t>
      </w:r>
      <w:r w:rsidR="00630022">
        <w:t xml:space="preserve"> </w:t>
      </w:r>
      <w:r>
        <w:t>in</w:t>
      </w:r>
      <w:r w:rsidR="00630022">
        <w:t xml:space="preserve"> </w:t>
      </w:r>
      <w:r>
        <w:t>a</w:t>
      </w:r>
      <w:r w:rsidR="00630022">
        <w:t xml:space="preserve"> </w:t>
      </w:r>
      <w:r>
        <w:t>statement attached thereto</w:t>
      </w:r>
      <w:r w:rsidR="00630022">
        <w:t xml:space="preserve"> </w:t>
      </w:r>
      <w:r>
        <w:t>in a</w:t>
      </w:r>
      <w:r w:rsidR="00630022">
        <w:t xml:space="preserve"> </w:t>
      </w:r>
      <w:r>
        <w:t xml:space="preserve">manner adequate to apprise the Department of its nature.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No return or fraudulent return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If no return is filed or a false and fraudulent return is filed</w:t>
      </w:r>
      <w:r w:rsidR="00630022">
        <w:t xml:space="preserve"> </w:t>
      </w:r>
      <w:r>
        <w:t>with intent</w:t>
      </w:r>
      <w:r w:rsidR="00630022">
        <w:t xml:space="preserve"> </w:t>
      </w:r>
      <w:r>
        <w:t>to evade the tax imposed by the Act, a notice of deficiency may be issued at any time. The issuance</w:t>
      </w:r>
      <w:r w:rsidR="00630022">
        <w:t xml:space="preserve"> </w:t>
      </w:r>
      <w:r>
        <w:t>of a</w:t>
      </w:r>
      <w:r w:rsidR="00630022">
        <w:t xml:space="preserve"> </w:t>
      </w:r>
      <w:r>
        <w:t>notice of</w:t>
      </w:r>
      <w:r w:rsidR="00630022">
        <w:t xml:space="preserve"> </w:t>
      </w:r>
      <w:r>
        <w:t>deficiency</w:t>
      </w:r>
      <w:r w:rsidR="00630022">
        <w:t xml:space="preserve"> </w:t>
      </w:r>
      <w:r>
        <w:t>under</w:t>
      </w:r>
      <w:r w:rsidR="00630022">
        <w:t xml:space="preserve"> </w:t>
      </w:r>
      <w:r>
        <w:t>IITA Section 904(b)</w:t>
      </w:r>
      <w:r w:rsidR="00630022">
        <w:t xml:space="preserve"> </w:t>
      </w:r>
      <w:r>
        <w:t>(see 86</w:t>
      </w:r>
      <w:r w:rsidR="00630022">
        <w:t xml:space="preserve"> </w:t>
      </w:r>
      <w:r>
        <w:t>Ill. Adm.</w:t>
      </w:r>
      <w:r w:rsidR="00630022">
        <w:t xml:space="preserve"> </w:t>
      </w:r>
      <w:r>
        <w:t>Code</w:t>
      </w:r>
      <w:r w:rsidR="00630022">
        <w:t xml:space="preserve"> </w:t>
      </w:r>
      <w:r>
        <w:t>100.9300(b)) does not</w:t>
      </w:r>
      <w:r w:rsidR="00630022">
        <w:t xml:space="preserve"> </w:t>
      </w:r>
      <w:r>
        <w:t>cause the</w:t>
      </w:r>
      <w:r w:rsidR="00630022">
        <w:t xml:space="preserve"> </w:t>
      </w:r>
      <w:r>
        <w:t xml:space="preserve">running of any limitations period to begin.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Failure to report federal change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If a</w:t>
      </w:r>
      <w:r w:rsidR="00630022">
        <w:t xml:space="preserve"> </w:t>
      </w:r>
      <w:r>
        <w:t>taxpayer fails</w:t>
      </w:r>
      <w:r w:rsidR="00630022">
        <w:t xml:space="preserve"> </w:t>
      </w:r>
      <w:r>
        <w:t>to notify</w:t>
      </w:r>
      <w:r w:rsidR="00630022">
        <w:t xml:space="preserve"> </w:t>
      </w:r>
      <w:r>
        <w:t>the Department</w:t>
      </w:r>
      <w:r w:rsidR="00630022">
        <w:t xml:space="preserve"> </w:t>
      </w:r>
      <w:r>
        <w:t>of an alteration or</w:t>
      </w:r>
      <w:r w:rsidR="00630022">
        <w:t xml:space="preserve"> </w:t>
      </w:r>
      <w:r>
        <w:t>change required by IITA Section 506(b), a notice of deficiency may be issued at any time.</w:t>
      </w:r>
      <w:r w:rsidR="00630022">
        <w:t xml:space="preserve"> </w:t>
      </w:r>
      <w:r>
        <w:t>The assessment proposed</w:t>
      </w:r>
      <w:r w:rsidR="00630022">
        <w:t xml:space="preserve"> </w:t>
      </w:r>
      <w:r>
        <w:t>in any</w:t>
      </w:r>
      <w:r w:rsidR="00630022">
        <w:t xml:space="preserve"> </w:t>
      </w:r>
      <w:r>
        <w:t>such notice of deficiency shall be limited to the amount of deficiency resulting under the</w:t>
      </w:r>
      <w:r w:rsidR="00630022">
        <w:t xml:space="preserve"> </w:t>
      </w:r>
      <w:r>
        <w:t>Act from</w:t>
      </w:r>
      <w:r w:rsidR="00630022">
        <w:t xml:space="preserve"> </w:t>
      </w:r>
      <w:proofErr w:type="spellStart"/>
      <w:r>
        <w:t>recomputing</w:t>
      </w:r>
      <w:proofErr w:type="spellEnd"/>
      <w:r>
        <w:t xml:space="preserve"> the</w:t>
      </w:r>
      <w:r w:rsidR="00630022">
        <w:t xml:space="preserve"> </w:t>
      </w:r>
      <w:r>
        <w:t>taxpayer's</w:t>
      </w:r>
      <w:r w:rsidR="00630022">
        <w:t xml:space="preserve"> </w:t>
      </w:r>
      <w:r>
        <w:t>base income for</w:t>
      </w:r>
      <w:r w:rsidR="00630022">
        <w:t xml:space="preserve"> </w:t>
      </w:r>
      <w:r>
        <w:t>the taxable</w:t>
      </w:r>
      <w:r w:rsidR="00630022">
        <w:t xml:space="preserve"> </w:t>
      </w:r>
      <w:r>
        <w:t>year by</w:t>
      </w:r>
      <w:r w:rsidR="00630022">
        <w:t xml:space="preserve"> </w:t>
      </w:r>
      <w:r>
        <w:t>giving effect to the item(s) subject</w:t>
      </w:r>
      <w:r w:rsidR="00630022">
        <w:t xml:space="preserve"> </w:t>
      </w:r>
      <w:r>
        <w:t>to the</w:t>
      </w:r>
      <w:r w:rsidR="00630022">
        <w:t xml:space="preserve"> </w:t>
      </w:r>
      <w:r>
        <w:t>notification requirements</w:t>
      </w:r>
      <w:r w:rsidR="00630022">
        <w:t xml:space="preserve"> </w:t>
      </w:r>
      <w:r>
        <w:t>of the preceding</w:t>
      </w:r>
      <w:r w:rsidR="00630022">
        <w:t xml:space="preserve"> </w:t>
      </w:r>
      <w:r>
        <w:t>sentence.</w:t>
      </w:r>
      <w:r w:rsidR="00630022">
        <w:t xml:space="preserve"> </w:t>
      </w:r>
      <w:r>
        <w:t>Inasmuch</w:t>
      </w:r>
      <w:r w:rsidR="00630022">
        <w:t xml:space="preserve"> </w:t>
      </w:r>
      <w:r>
        <w:t>as</w:t>
      </w:r>
      <w:r w:rsidR="00630022">
        <w:t xml:space="preserve"> </w:t>
      </w:r>
      <w:r>
        <w:t>IITA</w:t>
      </w:r>
      <w:r w:rsidR="00630022">
        <w:t xml:space="preserve"> </w:t>
      </w:r>
      <w:r>
        <w:t>Section 506(b) requires</w:t>
      </w:r>
      <w:r w:rsidR="00630022">
        <w:t xml:space="preserve"> </w:t>
      </w:r>
      <w:r>
        <w:t>the filing</w:t>
      </w:r>
      <w:r w:rsidR="00630022">
        <w:t xml:space="preserve"> </w:t>
      </w:r>
      <w:r>
        <w:t>with the</w:t>
      </w:r>
      <w:r w:rsidR="00630022">
        <w:t xml:space="preserve"> </w:t>
      </w:r>
      <w:r>
        <w:t>Department of a notification of</w:t>
      </w:r>
      <w:r w:rsidR="00630022">
        <w:t xml:space="preserve"> </w:t>
      </w:r>
      <w:r>
        <w:t>alteration within</w:t>
      </w:r>
      <w:r w:rsidR="00630022">
        <w:t xml:space="preserve"> </w:t>
      </w:r>
      <w:r>
        <w:t>the 120-day period therein (see</w:t>
      </w:r>
      <w:r w:rsidR="00630022">
        <w:t xml:space="preserve"> </w:t>
      </w:r>
      <w:r>
        <w:t>86 Ill.</w:t>
      </w:r>
      <w:r w:rsidR="00630022">
        <w:t xml:space="preserve"> </w:t>
      </w:r>
      <w:r>
        <w:t>Adm.</w:t>
      </w:r>
      <w:r w:rsidR="00630022">
        <w:t xml:space="preserve"> </w:t>
      </w:r>
      <w:r>
        <w:t>Code 100.9200(a)(4)),</w:t>
      </w:r>
      <w:r w:rsidR="00630022">
        <w:t xml:space="preserve"> </w:t>
      </w:r>
      <w:r>
        <w:t>a notice of</w:t>
      </w:r>
      <w:r w:rsidR="00630022">
        <w:t xml:space="preserve"> </w:t>
      </w:r>
      <w:r>
        <w:t>deficiency may</w:t>
      </w:r>
      <w:r w:rsidR="00630022">
        <w:t xml:space="preserve"> </w:t>
      </w:r>
      <w:r>
        <w:t>be issued</w:t>
      </w:r>
      <w:r w:rsidR="00630022">
        <w:t xml:space="preserve"> </w:t>
      </w:r>
      <w:r>
        <w:t>at any</w:t>
      </w:r>
      <w:r w:rsidR="00630022">
        <w:t xml:space="preserve"> </w:t>
      </w:r>
      <w:r>
        <w:t>time</w:t>
      </w:r>
      <w:r w:rsidR="00630022">
        <w:t xml:space="preserve"> </w:t>
      </w:r>
      <w:r>
        <w:t>in absence of</w:t>
      </w:r>
      <w:r w:rsidR="00630022">
        <w:t xml:space="preserve"> </w:t>
      </w:r>
      <w:r>
        <w:t>such notification</w:t>
      </w:r>
      <w:r w:rsidR="00630022">
        <w:t xml:space="preserve"> </w:t>
      </w:r>
      <w:r>
        <w:t xml:space="preserve">and shall be limited in the same manner as that described in (e) below.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Report of federal change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In any case where a taxpayer has given notification to the Department</w:t>
      </w:r>
      <w:r w:rsidR="00630022">
        <w:t xml:space="preserve"> </w:t>
      </w:r>
      <w:r>
        <w:t>of an</w:t>
      </w:r>
      <w:r w:rsidR="00630022">
        <w:t xml:space="preserve"> </w:t>
      </w:r>
      <w:r>
        <w:t>alteration as</w:t>
      </w:r>
      <w:r w:rsidR="00630022">
        <w:t xml:space="preserve"> </w:t>
      </w:r>
      <w:r>
        <w:t>required by IITA Section 506(b), the Department, not later than 2 years after the</w:t>
      </w:r>
      <w:r w:rsidR="00630022">
        <w:t xml:space="preserve"> </w:t>
      </w:r>
      <w:r>
        <w:t>date such</w:t>
      </w:r>
      <w:r w:rsidR="00630022">
        <w:t xml:space="preserve"> </w:t>
      </w:r>
      <w:r>
        <w:t>notification is</w:t>
      </w:r>
      <w:r w:rsidR="00630022">
        <w:t xml:space="preserve"> </w:t>
      </w:r>
      <w:r>
        <w:t>received,</w:t>
      </w:r>
      <w:r w:rsidR="00630022">
        <w:t xml:space="preserve"> </w:t>
      </w:r>
      <w:r>
        <w:t>may issue a</w:t>
      </w:r>
      <w:r w:rsidR="00630022">
        <w:t xml:space="preserve"> </w:t>
      </w:r>
      <w:r>
        <w:t>notice</w:t>
      </w:r>
      <w:r w:rsidR="00630022">
        <w:t xml:space="preserve"> </w:t>
      </w:r>
      <w:r>
        <w:t>of deficiency</w:t>
      </w:r>
      <w:r w:rsidR="00630022">
        <w:t xml:space="preserve"> </w:t>
      </w:r>
      <w:r>
        <w:t>proposing</w:t>
      </w:r>
      <w:r w:rsidR="00630022">
        <w:t xml:space="preserve"> </w:t>
      </w:r>
      <w:r>
        <w:t>assessment limited to</w:t>
      </w:r>
      <w:r w:rsidR="00630022">
        <w:t xml:space="preserve"> </w:t>
      </w:r>
      <w:r>
        <w:t>the amount</w:t>
      </w:r>
      <w:r w:rsidR="00630022">
        <w:t xml:space="preserve"> </w:t>
      </w:r>
      <w:r>
        <w:t>of deficiency</w:t>
      </w:r>
      <w:r w:rsidR="00630022">
        <w:t xml:space="preserve"> </w:t>
      </w:r>
      <w:r>
        <w:t>resulting under the Act</w:t>
      </w:r>
      <w:r w:rsidR="00630022">
        <w:t xml:space="preserve"> </w:t>
      </w:r>
      <w:r>
        <w:t xml:space="preserve">from </w:t>
      </w:r>
      <w:proofErr w:type="spellStart"/>
      <w:r>
        <w:t>recomputing</w:t>
      </w:r>
      <w:proofErr w:type="spellEnd"/>
      <w:r w:rsidR="00630022">
        <w:t xml:space="preserve"> </w:t>
      </w:r>
      <w:r>
        <w:t>the taxpayer's</w:t>
      </w:r>
      <w:r w:rsidR="00630022">
        <w:t xml:space="preserve"> </w:t>
      </w:r>
      <w:r>
        <w:t>base income for the</w:t>
      </w:r>
      <w:r w:rsidR="00630022">
        <w:t xml:space="preserve"> </w:t>
      </w:r>
      <w:r>
        <w:t>taxable year</w:t>
      </w:r>
      <w:r w:rsidR="00630022">
        <w:t xml:space="preserve"> </w:t>
      </w:r>
      <w:r>
        <w:t xml:space="preserve">by giving effect to the item(s) specified in the notification of alteration.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 xml:space="preserve">Extension by agreement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Where</w:t>
      </w:r>
      <w:r w:rsidR="00630022">
        <w:t xml:space="preserve"> </w:t>
      </w:r>
      <w:r>
        <w:t>before</w:t>
      </w:r>
      <w:r w:rsidR="00630022">
        <w:t xml:space="preserve"> </w:t>
      </w:r>
      <w:r>
        <w:t>expiration</w:t>
      </w:r>
      <w:r w:rsidR="00630022">
        <w:t xml:space="preserve"> </w:t>
      </w:r>
      <w:r>
        <w:t>of</w:t>
      </w:r>
      <w:r w:rsidR="00630022">
        <w:t xml:space="preserve"> </w:t>
      </w:r>
      <w:r>
        <w:t>the</w:t>
      </w:r>
      <w:r w:rsidR="00630022">
        <w:t xml:space="preserve"> </w:t>
      </w:r>
      <w:r>
        <w:t>time</w:t>
      </w:r>
      <w:r w:rsidR="00630022">
        <w:t xml:space="preserve"> </w:t>
      </w:r>
      <w:r>
        <w:t>otherwise prescribed in this section for issuance of a notice of deficiency pertinent to a return or returns for one or more taxable</w:t>
      </w:r>
      <w:r w:rsidR="00630022">
        <w:t xml:space="preserve"> </w:t>
      </w:r>
      <w:r>
        <w:t>years the</w:t>
      </w:r>
      <w:r w:rsidR="00630022">
        <w:t xml:space="preserve"> </w:t>
      </w:r>
      <w:r>
        <w:t>Department has</w:t>
      </w:r>
      <w:r w:rsidR="00630022">
        <w:t xml:space="preserve"> </w:t>
      </w:r>
      <w:r>
        <w:t>obtained</w:t>
      </w:r>
      <w:r w:rsidR="00630022">
        <w:t xml:space="preserve"> </w:t>
      </w:r>
      <w:r>
        <w:t>the taxpayer's written</w:t>
      </w:r>
      <w:r w:rsidR="00630022">
        <w:t xml:space="preserve"> </w:t>
      </w:r>
      <w:r>
        <w:t>consent</w:t>
      </w:r>
      <w:r w:rsidR="00630022">
        <w:t xml:space="preserve"> </w:t>
      </w:r>
      <w:r>
        <w:t>to</w:t>
      </w:r>
      <w:r w:rsidR="00630022">
        <w:t xml:space="preserve"> </w:t>
      </w:r>
      <w:r>
        <w:t>issuance</w:t>
      </w:r>
      <w:r w:rsidR="00630022">
        <w:t xml:space="preserve"> </w:t>
      </w:r>
      <w:r>
        <w:t>after</w:t>
      </w:r>
      <w:r w:rsidR="00630022">
        <w:t xml:space="preserve"> </w:t>
      </w:r>
      <w:r>
        <w:t>such time, then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</w:t>
      </w:r>
      <w:r w:rsidR="00630022">
        <w:t xml:space="preserve"> </w:t>
      </w:r>
      <w:r>
        <w:t>for any or all of such years</w:t>
      </w:r>
      <w:r w:rsidR="00630022">
        <w:t xml:space="preserve"> </w:t>
      </w:r>
      <w:r>
        <w:t>may be</w:t>
      </w:r>
      <w:r w:rsidR="00630022">
        <w:t xml:space="preserve"> </w:t>
      </w:r>
      <w:r>
        <w:t>issued at</w:t>
      </w:r>
      <w:r w:rsidR="00630022">
        <w:t xml:space="preserve"> </w:t>
      </w:r>
      <w:r>
        <w:t>any time</w:t>
      </w:r>
      <w:r w:rsidR="00630022">
        <w:t xml:space="preserve"> </w:t>
      </w:r>
      <w:r>
        <w:t>prior to</w:t>
      </w:r>
      <w:r w:rsidR="00630022">
        <w:t xml:space="preserve"> </w:t>
      </w:r>
      <w:r>
        <w:t>the expiration of</w:t>
      </w:r>
      <w:r w:rsidR="00630022">
        <w:t xml:space="preserve"> </w:t>
      </w:r>
      <w:r>
        <w:t>the extended period so agreed upon.</w:t>
      </w:r>
      <w:r w:rsidR="00630022">
        <w:t xml:space="preserve"> </w:t>
      </w:r>
      <w:r>
        <w:t>In addition to</w:t>
      </w:r>
      <w:r w:rsidR="00630022">
        <w:t xml:space="preserve"> </w:t>
      </w:r>
      <w:r>
        <w:t>one</w:t>
      </w:r>
      <w:r w:rsidR="00630022">
        <w:t xml:space="preserve"> </w:t>
      </w:r>
      <w:r>
        <w:t>original</w:t>
      </w:r>
      <w:r w:rsidR="00630022">
        <w:t xml:space="preserve"> </w:t>
      </w:r>
      <w:r>
        <w:t>on</w:t>
      </w:r>
      <w:r w:rsidR="00630022">
        <w:t xml:space="preserve"> </w:t>
      </w:r>
      <w:r>
        <w:t>Form</w:t>
      </w:r>
      <w:r w:rsidR="00630022">
        <w:t xml:space="preserve"> </w:t>
      </w:r>
      <w:r>
        <w:t>IL-872,</w:t>
      </w:r>
      <w:r w:rsidR="00630022">
        <w:t xml:space="preserve"> </w:t>
      </w:r>
      <w:r>
        <w:t>Consent Fixing Period</w:t>
      </w:r>
      <w:r w:rsidR="00630022">
        <w:t xml:space="preserve"> </w:t>
      </w:r>
      <w:r>
        <w:t>of Limitation upon Assessment of Income Tax, carbon</w:t>
      </w:r>
      <w:r w:rsidR="00630022">
        <w:t xml:space="preserve"> </w:t>
      </w:r>
      <w:r>
        <w:t>copies (or photocopies) thereof are to be prepared (for</w:t>
      </w:r>
      <w:r w:rsidR="00630022">
        <w:t xml:space="preserve"> </w:t>
      </w:r>
      <w:r>
        <w:t>execution as</w:t>
      </w:r>
      <w:r w:rsidR="00630022">
        <w:t xml:space="preserve"> </w:t>
      </w:r>
      <w:r>
        <w:t>duplicate</w:t>
      </w:r>
      <w:r w:rsidR="00630022">
        <w:t xml:space="preserve"> </w:t>
      </w:r>
      <w:r>
        <w:t>originals)</w:t>
      </w:r>
      <w:r w:rsidR="00630022">
        <w:t xml:space="preserve"> </w:t>
      </w:r>
      <w:r>
        <w:t>in number equal</w:t>
      </w:r>
      <w:r w:rsidR="00630022">
        <w:t xml:space="preserve"> </w:t>
      </w:r>
      <w:r>
        <w:t>to the number of taxable years involved. After proper execution and submission by the taxpayer, the consent</w:t>
      </w:r>
      <w:r w:rsidR="00630022">
        <w:t xml:space="preserve"> </w:t>
      </w:r>
      <w:r>
        <w:t>will become effective upon acceptance and authorized execution</w:t>
      </w:r>
      <w:r w:rsidR="00630022">
        <w:t xml:space="preserve"> </w:t>
      </w:r>
      <w:r>
        <w:t>on</w:t>
      </w:r>
      <w:r w:rsidR="00630022">
        <w:t xml:space="preserve"> </w:t>
      </w:r>
      <w:r>
        <w:t>behalf</w:t>
      </w:r>
      <w:r w:rsidR="00630022">
        <w:t xml:space="preserve"> </w:t>
      </w:r>
      <w:r>
        <w:t>of</w:t>
      </w:r>
      <w:r w:rsidR="00630022">
        <w:t xml:space="preserve"> </w:t>
      </w:r>
      <w:r>
        <w:t>the</w:t>
      </w:r>
      <w:r w:rsidR="00630022">
        <w:t xml:space="preserve"> </w:t>
      </w:r>
      <w:r>
        <w:t>Department, after which one executed duplicate copy will be mailed to the</w:t>
      </w:r>
      <w:r w:rsidR="00630022">
        <w:t xml:space="preserve"> </w:t>
      </w:r>
      <w:r>
        <w:t>taxpayer; one</w:t>
      </w:r>
      <w:r w:rsidR="00630022">
        <w:t xml:space="preserve"> </w:t>
      </w:r>
      <w:r>
        <w:t>of the</w:t>
      </w:r>
      <w:r w:rsidR="00630022">
        <w:t xml:space="preserve"> </w:t>
      </w:r>
      <w:r>
        <w:t>original and</w:t>
      </w:r>
      <w:r w:rsidR="00630022">
        <w:t xml:space="preserve"> </w:t>
      </w:r>
      <w:r>
        <w:t>remaining executed copies</w:t>
      </w:r>
      <w:r w:rsidR="00630022">
        <w:t xml:space="preserve"> </w:t>
      </w:r>
      <w:r>
        <w:t>shall be</w:t>
      </w:r>
      <w:r w:rsidR="00630022">
        <w:t xml:space="preserve"> </w:t>
      </w:r>
      <w:r>
        <w:t>attached</w:t>
      </w:r>
      <w:r w:rsidR="00630022">
        <w:t xml:space="preserve"> </w:t>
      </w:r>
      <w:r>
        <w:t>to</w:t>
      </w:r>
      <w:r w:rsidR="00630022">
        <w:t xml:space="preserve"> </w:t>
      </w:r>
      <w:r>
        <w:t>each</w:t>
      </w:r>
      <w:r w:rsidR="00630022">
        <w:t xml:space="preserve"> </w:t>
      </w:r>
      <w:r>
        <w:t>of</w:t>
      </w:r>
      <w:r w:rsidR="00630022">
        <w:t xml:space="preserve"> </w:t>
      </w:r>
      <w:r>
        <w:t>the original</w:t>
      </w:r>
      <w:r w:rsidR="00630022">
        <w:t xml:space="preserve"> </w:t>
      </w:r>
      <w:r>
        <w:t>returns</w:t>
      </w:r>
      <w:r w:rsidR="00630022">
        <w:t xml:space="preserve"> </w:t>
      </w:r>
      <w:r>
        <w:t>for</w:t>
      </w:r>
      <w:r w:rsidR="00630022">
        <w:t xml:space="preserve"> </w:t>
      </w:r>
      <w:r>
        <w:t>the</w:t>
      </w:r>
      <w:r w:rsidR="00630022">
        <w:t xml:space="preserve"> </w:t>
      </w:r>
      <w:r>
        <w:t>involved</w:t>
      </w:r>
      <w:r w:rsidR="00630022">
        <w:t xml:space="preserve"> </w:t>
      </w:r>
      <w:r>
        <w:t>taxable</w:t>
      </w:r>
      <w:r w:rsidR="00630022">
        <w:t xml:space="preserve"> </w:t>
      </w:r>
      <w:r>
        <w:t>years. Similarly, prior</w:t>
      </w:r>
      <w:r w:rsidR="00630022">
        <w:t xml:space="preserve"> </w:t>
      </w:r>
      <w:r>
        <w:t>to</w:t>
      </w:r>
      <w:r w:rsidR="00630022">
        <w:t xml:space="preserve"> </w:t>
      </w:r>
      <w:r>
        <w:t>its</w:t>
      </w:r>
      <w:r w:rsidR="00630022">
        <w:t xml:space="preserve"> </w:t>
      </w:r>
      <w:r>
        <w:t>expiration,</w:t>
      </w:r>
      <w:r w:rsidR="00630022">
        <w:t xml:space="preserve"> </w:t>
      </w:r>
      <w:r>
        <w:t>such</w:t>
      </w:r>
      <w:r w:rsidR="00630022">
        <w:t xml:space="preserve"> </w:t>
      </w:r>
      <w:r>
        <w:t>extended period may be successively further extended for any or all of</w:t>
      </w:r>
      <w:r w:rsidR="00630022">
        <w:t xml:space="preserve"> </w:t>
      </w:r>
      <w:r>
        <w:t>such taxable</w:t>
      </w:r>
      <w:r w:rsidR="00630022">
        <w:t xml:space="preserve"> </w:t>
      </w:r>
      <w:r>
        <w:t>years</w:t>
      </w:r>
      <w:r w:rsidR="00630022">
        <w:t xml:space="preserve"> </w:t>
      </w:r>
      <w:r>
        <w:t>by</w:t>
      </w:r>
      <w:r w:rsidR="00630022">
        <w:t xml:space="preserve"> </w:t>
      </w:r>
      <w:r>
        <w:t>the</w:t>
      </w:r>
      <w:r w:rsidR="00630022">
        <w:t xml:space="preserve"> </w:t>
      </w:r>
      <w:r>
        <w:t>obtaining</w:t>
      </w:r>
      <w:r w:rsidR="00630022">
        <w:t xml:space="preserve"> </w:t>
      </w:r>
      <w:r>
        <w:t>of</w:t>
      </w:r>
      <w:r w:rsidR="00630022">
        <w:t xml:space="preserve"> </w:t>
      </w:r>
      <w:r>
        <w:t>a further written</w:t>
      </w:r>
      <w:r w:rsidR="00630022">
        <w:t xml:space="preserve"> </w:t>
      </w:r>
      <w:r>
        <w:t>consent.</w:t>
      </w:r>
      <w:r w:rsidR="00630022">
        <w:t xml:space="preserve"> </w:t>
      </w:r>
      <w:r>
        <w:t>If upon being requested to do so,</w:t>
      </w:r>
      <w:r w:rsidR="00630022">
        <w:t xml:space="preserve"> </w:t>
      </w:r>
      <w:r>
        <w:t>the taxpayer</w:t>
      </w:r>
      <w:r w:rsidR="00630022">
        <w:t xml:space="preserve"> </w:t>
      </w:r>
      <w:r>
        <w:t>delays or</w:t>
      </w:r>
      <w:r w:rsidR="00630022">
        <w:t xml:space="preserve"> </w:t>
      </w:r>
      <w:r>
        <w:t>declines or for other reason fails</w:t>
      </w:r>
      <w:r w:rsidR="00630022">
        <w:t xml:space="preserve"> </w:t>
      </w:r>
      <w:r>
        <w:t>to execute and furnish Form IL-872 for a taxable year</w:t>
      </w:r>
      <w:r w:rsidR="00630022">
        <w:t xml:space="preserve"> </w:t>
      </w:r>
      <w:r>
        <w:t>or</w:t>
      </w:r>
      <w:r w:rsidR="00630022">
        <w:t xml:space="preserve"> </w:t>
      </w:r>
      <w:r>
        <w:t>years</w:t>
      </w:r>
      <w:r w:rsidR="00630022">
        <w:t xml:space="preserve"> </w:t>
      </w:r>
      <w:r>
        <w:t>which</w:t>
      </w:r>
      <w:r w:rsidR="00630022">
        <w:t xml:space="preserve"> </w:t>
      </w:r>
      <w:r>
        <w:t>otherwise</w:t>
      </w:r>
      <w:r w:rsidR="00630022">
        <w:t xml:space="preserve"> </w:t>
      </w:r>
      <w:r>
        <w:t>soon</w:t>
      </w:r>
      <w:r w:rsidR="00630022">
        <w:t xml:space="preserve"> </w:t>
      </w:r>
      <w:r>
        <w:t>would become barred, the Department's recourse ordinarily is to issue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deficiency, which is timely and within previously</w:t>
      </w:r>
      <w:r w:rsidR="00630022">
        <w:t xml:space="preserve"> </w:t>
      </w:r>
      <w:r>
        <w:t>extended periods under IITA Section 905, setting</w:t>
      </w:r>
      <w:r w:rsidR="00630022">
        <w:t xml:space="preserve"> </w:t>
      </w:r>
      <w:r>
        <w:t>forth adjustments</w:t>
      </w:r>
      <w:r w:rsidR="00630022">
        <w:t xml:space="preserve"> </w:t>
      </w:r>
      <w:r>
        <w:t>and reasons</w:t>
      </w:r>
      <w:r w:rsidR="00630022">
        <w:t xml:space="preserve"> </w:t>
      </w:r>
      <w:r>
        <w:t>therefor under IITA</w:t>
      </w:r>
      <w:r w:rsidR="00630022">
        <w:t xml:space="preserve"> </w:t>
      </w:r>
      <w:r>
        <w:t>Section 904(c).</w:t>
      </w:r>
      <w:r w:rsidR="00630022">
        <w:t xml:space="preserve"> </w:t>
      </w:r>
      <w:r>
        <w:t>On the other hand, where the</w:t>
      </w:r>
      <w:r w:rsidR="00630022">
        <w:t xml:space="preserve"> </w:t>
      </w:r>
      <w:r>
        <w:t>Department</w:t>
      </w:r>
      <w:r w:rsidR="00630022">
        <w:t xml:space="preserve"> </w:t>
      </w:r>
      <w:r>
        <w:t>has</w:t>
      </w:r>
      <w:r w:rsidR="00630022">
        <w:t xml:space="preserve"> </w:t>
      </w:r>
      <w:r>
        <w:t>not</w:t>
      </w:r>
      <w:r w:rsidR="00630022">
        <w:t xml:space="preserve"> </w:t>
      </w:r>
      <w:r>
        <w:t>requested</w:t>
      </w:r>
      <w:r w:rsidR="00630022">
        <w:t xml:space="preserve"> </w:t>
      </w:r>
      <w:r>
        <w:t>Form</w:t>
      </w:r>
      <w:r w:rsidR="00630022">
        <w:t xml:space="preserve"> </w:t>
      </w:r>
      <w:r>
        <w:t>IL-872,</w:t>
      </w:r>
      <w:r w:rsidR="00630022">
        <w:t xml:space="preserve"> </w:t>
      </w:r>
      <w:r>
        <w:t>a taxpayer can</w:t>
      </w:r>
      <w:r w:rsidR="00630022">
        <w:t xml:space="preserve"> </w:t>
      </w:r>
      <w:r>
        <w:t>prevent the</w:t>
      </w:r>
      <w:r w:rsidR="00630022">
        <w:t xml:space="preserve"> </w:t>
      </w:r>
      <w:r>
        <w:t>expiration of the statutory period during</w:t>
      </w:r>
      <w:r w:rsidR="00630022">
        <w:t xml:space="preserve"> </w:t>
      </w:r>
      <w:r>
        <w:t>which a credit or refund may be made in connection with items he specifies therein by filing a claim for</w:t>
      </w:r>
      <w:r w:rsidR="00630022">
        <w:t xml:space="preserve"> </w:t>
      </w:r>
      <w:r>
        <w:t>refund in</w:t>
      </w:r>
      <w:r w:rsidR="00630022">
        <w:t xml:space="preserve"> </w:t>
      </w:r>
      <w:r>
        <w:t>accord with</w:t>
      </w:r>
      <w:r w:rsidR="00630022">
        <w:t xml:space="preserve"> </w:t>
      </w:r>
      <w:r>
        <w:t>IITA Section 909(d) within the</w:t>
      </w:r>
      <w:r w:rsidR="00630022">
        <w:t xml:space="preserve"> </w:t>
      </w:r>
      <w:r>
        <w:t>time limitations</w:t>
      </w:r>
      <w:r w:rsidR="00630022">
        <w:t xml:space="preserve"> </w:t>
      </w:r>
      <w:r>
        <w:t>imposed in</w:t>
      </w:r>
      <w:r w:rsidR="00630022">
        <w:t xml:space="preserve"> </w:t>
      </w:r>
      <w:r>
        <w:t>IITA Section 911.</w:t>
      </w:r>
      <w:r w:rsidR="00630022">
        <w:t xml:space="preserve"> </w:t>
      </w:r>
      <w:r>
        <w:t xml:space="preserve">(See 86 Ill. Adm. Code 100.9400 and 100.9410)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 xml:space="preserve">Erroneous refunds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In any</w:t>
      </w:r>
      <w:r w:rsidR="00630022">
        <w:t xml:space="preserve"> </w:t>
      </w:r>
      <w:r>
        <w:t>case where</w:t>
      </w:r>
      <w:r w:rsidR="00630022">
        <w:t xml:space="preserve"> </w:t>
      </w:r>
      <w:r>
        <w:t>tax payable under the Act has been erroneously refunded,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</w:t>
      </w:r>
      <w:r w:rsidR="00630022">
        <w:t xml:space="preserve"> </w:t>
      </w:r>
      <w:r>
        <w:t>not to exceed the</w:t>
      </w:r>
      <w:r w:rsidR="00630022">
        <w:t xml:space="preserve"> </w:t>
      </w:r>
      <w:r>
        <w:t>amount so</w:t>
      </w:r>
      <w:r w:rsidR="00630022">
        <w:t xml:space="preserve"> </w:t>
      </w:r>
      <w:r>
        <w:t>refunded may be issued within 2 years from</w:t>
      </w:r>
      <w:r w:rsidR="00630022">
        <w:t xml:space="preserve"> </w:t>
      </w:r>
      <w:r>
        <w:t>the date</w:t>
      </w:r>
      <w:r w:rsidR="00630022">
        <w:t xml:space="preserve"> </w:t>
      </w:r>
      <w:r>
        <w:t>of the refund, or within 5 years therefrom if</w:t>
      </w:r>
      <w:r w:rsidR="00630022">
        <w:t xml:space="preserve"> </w:t>
      </w:r>
      <w:r>
        <w:t>it appears</w:t>
      </w:r>
      <w:r w:rsidR="00630022">
        <w:t xml:space="preserve"> </w:t>
      </w:r>
      <w:r>
        <w:t>that any</w:t>
      </w:r>
      <w:r w:rsidR="00630022">
        <w:t xml:space="preserve"> </w:t>
      </w:r>
      <w:r>
        <w:t>part of the refund was</w:t>
      </w:r>
      <w:r w:rsidR="00630022">
        <w:t xml:space="preserve"> </w:t>
      </w:r>
      <w:r>
        <w:t>induced</w:t>
      </w:r>
      <w:r w:rsidR="00630022">
        <w:t xml:space="preserve"> </w:t>
      </w:r>
      <w:r>
        <w:t>by</w:t>
      </w:r>
      <w:r w:rsidR="00630022">
        <w:t xml:space="preserve"> </w:t>
      </w:r>
      <w:r>
        <w:t>fraud</w:t>
      </w:r>
      <w:r w:rsidR="00630022">
        <w:t xml:space="preserve"> </w:t>
      </w:r>
      <w:r>
        <w:t>or</w:t>
      </w:r>
      <w:r w:rsidR="00630022">
        <w:t xml:space="preserve"> </w:t>
      </w:r>
      <w:r>
        <w:t>misrepresentation</w:t>
      </w:r>
      <w:r w:rsidR="00630022">
        <w:t xml:space="preserve"> </w:t>
      </w:r>
      <w:r>
        <w:t>of</w:t>
      </w:r>
      <w:r w:rsidR="00630022">
        <w:t xml:space="preserve"> </w:t>
      </w:r>
      <w:r>
        <w:t xml:space="preserve">a material fact.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h)</w:t>
      </w:r>
      <w:r>
        <w:tab/>
        <w:t xml:space="preserve">Time return deemed filed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For purposes</w:t>
      </w:r>
      <w:r w:rsidR="00630022">
        <w:t xml:space="preserve"> </w:t>
      </w:r>
      <w:r>
        <w:t>of this</w:t>
      </w:r>
      <w:r w:rsidR="00630022">
        <w:t xml:space="preserve"> </w:t>
      </w:r>
      <w:r>
        <w:t>section, a</w:t>
      </w:r>
      <w:r w:rsidR="00630022">
        <w:t xml:space="preserve"> </w:t>
      </w:r>
      <w:r>
        <w:t>return filed before the</w:t>
      </w:r>
      <w:r w:rsidR="00630022">
        <w:t xml:space="preserve"> </w:t>
      </w:r>
      <w:r>
        <w:t>last</w:t>
      </w:r>
      <w:r w:rsidR="00630022">
        <w:t xml:space="preserve"> </w:t>
      </w:r>
      <w:r>
        <w:t>day</w:t>
      </w:r>
      <w:r w:rsidR="00630022">
        <w:t xml:space="preserve"> </w:t>
      </w:r>
      <w:r>
        <w:t>prescribed</w:t>
      </w:r>
      <w:r w:rsidR="00630022">
        <w:t xml:space="preserve"> </w:t>
      </w:r>
      <w:r>
        <w:t>by</w:t>
      </w:r>
      <w:r w:rsidR="00630022">
        <w:t xml:space="preserve"> </w:t>
      </w:r>
      <w:r>
        <w:t>law</w:t>
      </w:r>
      <w:r w:rsidR="00630022">
        <w:t xml:space="preserve"> </w:t>
      </w:r>
      <w:r>
        <w:t>(including</w:t>
      </w:r>
      <w:r w:rsidR="00630022">
        <w:t xml:space="preserve"> </w:t>
      </w:r>
      <w:r>
        <w:t>any extensions of time for filing) shall be deemed to have been filed</w:t>
      </w:r>
      <w:r w:rsidR="00630022">
        <w:t xml:space="preserve"> </w:t>
      </w:r>
      <w:r>
        <w:t>on such last day.</w:t>
      </w:r>
      <w:r w:rsidR="00630022">
        <w:t xml:space="preserve"> </w:t>
      </w:r>
      <w:r>
        <w:t>The last day prescribed for</w:t>
      </w:r>
      <w:r w:rsidR="00630022">
        <w:t xml:space="preserve"> </w:t>
      </w:r>
      <w:r>
        <w:t>filing</w:t>
      </w:r>
      <w:r w:rsidR="00630022">
        <w:t xml:space="preserve"> </w:t>
      </w:r>
      <w:r>
        <w:t>returns</w:t>
      </w:r>
      <w:r w:rsidR="00630022">
        <w:t xml:space="preserve"> </w:t>
      </w:r>
      <w:r>
        <w:t>shall</w:t>
      </w:r>
      <w:r w:rsidR="00630022">
        <w:t xml:space="preserve"> </w:t>
      </w:r>
      <w:r>
        <w:t>include</w:t>
      </w:r>
      <w:r w:rsidR="00630022">
        <w:t xml:space="preserve"> </w:t>
      </w:r>
      <w:r>
        <w:t>any</w:t>
      </w:r>
      <w:r w:rsidR="00630022">
        <w:t xml:space="preserve"> </w:t>
      </w:r>
      <w:r>
        <w:t xml:space="preserve">automatic extensions of time for filing.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proofErr w:type="spellStart"/>
      <w:r>
        <w:t>i</w:t>
      </w:r>
      <w:proofErr w:type="spellEnd"/>
      <w:r>
        <w:t>)</w:t>
      </w:r>
      <w:r>
        <w:tab/>
        <w:t xml:space="preserve">Request for prompt determination of liability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720" w:firstLine="72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In general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2160"/>
      </w:pPr>
      <w:r>
        <w:t>In the</w:t>
      </w:r>
      <w:r w:rsidR="00630022">
        <w:t xml:space="preserve"> </w:t>
      </w:r>
      <w:r>
        <w:t>case of</w:t>
      </w:r>
      <w:r w:rsidR="00630022">
        <w:t xml:space="preserve"> </w:t>
      </w:r>
      <w:r>
        <w:t>a tax</w:t>
      </w:r>
      <w:r w:rsidR="00630022">
        <w:t xml:space="preserve"> </w:t>
      </w:r>
      <w:r>
        <w:t>return required under the Act in</w:t>
      </w:r>
      <w:r w:rsidR="00630022">
        <w:t xml:space="preserve"> </w:t>
      </w:r>
      <w:r>
        <w:t>respect of</w:t>
      </w:r>
      <w:r w:rsidR="00630022">
        <w:t xml:space="preserve"> </w:t>
      </w:r>
      <w:r>
        <w:t>a decedent,</w:t>
      </w:r>
      <w:r w:rsidR="00630022">
        <w:t xml:space="preserve"> </w:t>
      </w:r>
      <w:r>
        <w:t>or by his estate during the</w:t>
      </w:r>
      <w:r w:rsidR="00630022">
        <w:t xml:space="preserve"> </w:t>
      </w:r>
      <w:r>
        <w:t>period</w:t>
      </w:r>
      <w:r w:rsidR="00630022">
        <w:t xml:space="preserve"> </w:t>
      </w:r>
      <w:r>
        <w:t>of</w:t>
      </w:r>
      <w:r w:rsidR="00630022">
        <w:t xml:space="preserve"> </w:t>
      </w:r>
      <w:r>
        <w:t>administration</w:t>
      </w:r>
      <w:r w:rsidR="00630022">
        <w:t xml:space="preserve"> </w:t>
      </w:r>
      <w:r>
        <w:t>or</w:t>
      </w:r>
      <w:r w:rsidR="00630022">
        <w:t xml:space="preserve"> </w:t>
      </w:r>
      <w:r>
        <w:t>by</w:t>
      </w:r>
      <w:r w:rsidR="00630022">
        <w:t xml:space="preserve"> </w:t>
      </w:r>
      <w:r>
        <w:t>a corporation meeting</w:t>
      </w:r>
      <w:r w:rsidR="00630022">
        <w:t xml:space="preserve"> </w:t>
      </w:r>
      <w:r>
        <w:t>the conditions stated in (3) below, in</w:t>
      </w:r>
      <w:r w:rsidR="00630022">
        <w:t xml:space="preserve"> </w:t>
      </w:r>
      <w:r>
        <w:t>lieu of</w:t>
      </w:r>
      <w:r w:rsidR="00630022">
        <w:t xml:space="preserve"> </w:t>
      </w:r>
      <w:r>
        <w:t>the 3-year limitations period in IITA</w:t>
      </w:r>
      <w:r w:rsidR="00630022">
        <w:t xml:space="preserve"> </w:t>
      </w:r>
      <w:r>
        <w:t>Section 905(a)(1)</w:t>
      </w:r>
      <w:r w:rsidR="00630022">
        <w:t xml:space="preserve"> </w:t>
      </w:r>
      <w:r>
        <w:t>which</w:t>
      </w:r>
      <w:r w:rsidR="00630022">
        <w:t xml:space="preserve"> </w:t>
      </w:r>
      <w:r>
        <w:t>ends</w:t>
      </w:r>
      <w:r w:rsidR="00630022">
        <w:t xml:space="preserve"> </w:t>
      </w:r>
      <w:r>
        <w:t>3</w:t>
      </w:r>
      <w:r w:rsidR="00630022">
        <w:t xml:space="preserve"> </w:t>
      </w:r>
      <w:r>
        <w:t>years after the</w:t>
      </w:r>
      <w:r w:rsidR="00630022">
        <w:t xml:space="preserve"> </w:t>
      </w:r>
      <w:r>
        <w:t>date the return was filed, such period if earlier</w:t>
      </w:r>
      <w:r w:rsidR="00630022">
        <w:t xml:space="preserve"> </w:t>
      </w:r>
      <w:r>
        <w:t>shall end</w:t>
      </w:r>
      <w:r w:rsidR="00630022">
        <w:t xml:space="preserve"> </w:t>
      </w:r>
      <w:r>
        <w:t>18 months after the filing with the Department of three executed copies of a written</w:t>
      </w:r>
      <w:r w:rsidR="00630022">
        <w:t xml:space="preserve"> </w:t>
      </w:r>
      <w:r>
        <w:t>request</w:t>
      </w:r>
      <w:r w:rsidR="00630022">
        <w:t xml:space="preserve"> </w:t>
      </w:r>
      <w:r>
        <w:t>for</w:t>
      </w:r>
      <w:r w:rsidR="00630022">
        <w:t xml:space="preserve"> </w:t>
      </w:r>
      <w:r>
        <w:t>prompt</w:t>
      </w:r>
      <w:r w:rsidR="00630022">
        <w:t xml:space="preserve"> </w:t>
      </w:r>
      <w:r>
        <w:t>determination</w:t>
      </w:r>
      <w:r w:rsidR="00630022">
        <w:t xml:space="preserve"> </w:t>
      </w:r>
      <w:r>
        <w:t>of liability</w:t>
      </w:r>
      <w:r w:rsidR="00630022">
        <w:t xml:space="preserve"> </w:t>
      </w:r>
      <w:r>
        <w:t>by</w:t>
      </w:r>
      <w:r w:rsidR="00630022">
        <w:t xml:space="preserve"> </w:t>
      </w:r>
      <w:r>
        <w:t>the</w:t>
      </w:r>
      <w:r w:rsidR="00630022">
        <w:t xml:space="preserve"> </w:t>
      </w:r>
      <w:r>
        <w:t>executor,</w:t>
      </w:r>
      <w:r w:rsidR="00630022">
        <w:t xml:space="preserve"> </w:t>
      </w:r>
      <w:r>
        <w:t>administrator,</w:t>
      </w:r>
      <w:r w:rsidR="00630022">
        <w:t xml:space="preserve"> </w:t>
      </w:r>
      <w:r>
        <w:t>or other</w:t>
      </w:r>
      <w:r w:rsidR="00630022">
        <w:t xml:space="preserve"> </w:t>
      </w:r>
      <w:r>
        <w:t>fiduciary</w:t>
      </w:r>
      <w:r w:rsidR="00630022">
        <w:t xml:space="preserve"> </w:t>
      </w:r>
      <w:r>
        <w:t>representing</w:t>
      </w:r>
      <w:r w:rsidR="00630022">
        <w:t xml:space="preserve"> </w:t>
      </w:r>
      <w:r>
        <w:t>the</w:t>
      </w:r>
      <w:r w:rsidR="00630022">
        <w:t xml:space="preserve"> </w:t>
      </w:r>
      <w:r>
        <w:t>decedent's estate or</w:t>
      </w:r>
      <w:r w:rsidR="00630022">
        <w:t xml:space="preserve"> </w:t>
      </w:r>
      <w:r>
        <w:t>by an</w:t>
      </w:r>
      <w:r w:rsidR="00630022">
        <w:t xml:space="preserve"> </w:t>
      </w:r>
      <w:r>
        <w:t>officer authorized</w:t>
      </w:r>
      <w:r w:rsidR="00630022">
        <w:t xml:space="preserve"> </w:t>
      </w:r>
      <w:r>
        <w:t>to act</w:t>
      </w:r>
      <w:r w:rsidR="00630022">
        <w:t xml:space="preserve"> </w:t>
      </w:r>
      <w:r>
        <w:t>for such corporation</w:t>
      </w:r>
      <w:r w:rsidR="00630022">
        <w:t xml:space="preserve"> </w:t>
      </w:r>
      <w:r>
        <w:t xml:space="preserve">or by the fiduciary provided if required under IITA Section 502(b)(4).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216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Purpose; evidence of authority to act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2160"/>
      </w:pPr>
      <w:r>
        <w:t>The written</w:t>
      </w:r>
      <w:r w:rsidR="00630022">
        <w:t xml:space="preserve"> </w:t>
      </w:r>
      <w:r>
        <w:t>request</w:t>
      </w:r>
      <w:r w:rsidR="00630022">
        <w:t xml:space="preserve"> </w:t>
      </w:r>
      <w:r>
        <w:t>to</w:t>
      </w:r>
      <w:r w:rsidR="00630022">
        <w:t xml:space="preserve"> </w:t>
      </w:r>
      <w:r>
        <w:t>be</w:t>
      </w:r>
      <w:r w:rsidR="00630022">
        <w:t xml:space="preserve"> </w:t>
      </w:r>
      <w:r>
        <w:t>effective</w:t>
      </w:r>
      <w:r w:rsidR="00630022">
        <w:t xml:space="preserve"> </w:t>
      </w:r>
      <w:r>
        <w:t>must</w:t>
      </w:r>
      <w:r w:rsidR="00630022">
        <w:t xml:space="preserve"> </w:t>
      </w:r>
      <w:r>
        <w:t>be transmitted separately</w:t>
      </w:r>
      <w:r w:rsidR="00630022">
        <w:t xml:space="preserve"> </w:t>
      </w:r>
      <w:r>
        <w:t>from and after the filing of the</w:t>
      </w:r>
      <w:r w:rsidR="00630022">
        <w:t xml:space="preserve"> </w:t>
      </w:r>
      <w:r>
        <w:t>return and</w:t>
      </w:r>
      <w:r w:rsidR="00630022">
        <w:t xml:space="preserve"> </w:t>
      </w:r>
      <w:r>
        <w:t>in a manner sufficient to put the Director</w:t>
      </w:r>
      <w:r w:rsidR="00630022">
        <w:t xml:space="preserve"> </w:t>
      </w:r>
      <w:r>
        <w:t>of Revenue on notice of the request for</w:t>
      </w:r>
      <w:r w:rsidR="00630022">
        <w:t xml:space="preserve"> </w:t>
      </w:r>
      <w:r>
        <w:t>prompt</w:t>
      </w:r>
      <w:r w:rsidR="00630022">
        <w:t xml:space="preserve"> </w:t>
      </w:r>
      <w:r>
        <w:t>determination</w:t>
      </w:r>
      <w:r w:rsidR="00630022">
        <w:t xml:space="preserve"> </w:t>
      </w:r>
      <w:r>
        <w:t>of</w:t>
      </w:r>
      <w:r w:rsidR="00630022">
        <w:t xml:space="preserve"> </w:t>
      </w:r>
      <w:r>
        <w:t>liability.</w:t>
      </w:r>
      <w:r w:rsidR="00630022">
        <w:t xml:space="preserve"> </w:t>
      </w:r>
      <w:r>
        <w:t>The shortened limitations</w:t>
      </w:r>
      <w:r w:rsidR="00630022">
        <w:t xml:space="preserve"> </w:t>
      </w:r>
      <w:r>
        <w:t>period does</w:t>
      </w:r>
      <w:r w:rsidR="00630022">
        <w:t xml:space="preserve"> </w:t>
      </w:r>
      <w:r>
        <w:t>not apply</w:t>
      </w:r>
      <w:r w:rsidR="00630022">
        <w:t xml:space="preserve"> </w:t>
      </w:r>
      <w:r>
        <w:t>if more than</w:t>
      </w:r>
      <w:r w:rsidR="00630022">
        <w:t xml:space="preserve"> </w:t>
      </w:r>
      <w:r>
        <w:t>25% of base income is omitted from the return or in case of a false or fraudulent return or</w:t>
      </w:r>
      <w:r w:rsidR="00630022">
        <w:t xml:space="preserve"> </w:t>
      </w:r>
      <w:r>
        <w:t>where</w:t>
      </w:r>
      <w:r w:rsidR="00630022">
        <w:t xml:space="preserve"> </w:t>
      </w:r>
      <w:r>
        <w:t>no</w:t>
      </w:r>
      <w:r w:rsidR="00630022">
        <w:t xml:space="preserve"> </w:t>
      </w:r>
      <w:r>
        <w:t>return</w:t>
      </w:r>
      <w:r w:rsidR="00630022">
        <w:t xml:space="preserve"> </w:t>
      </w:r>
      <w:r>
        <w:t>has</w:t>
      </w:r>
      <w:r w:rsidR="00630022">
        <w:t xml:space="preserve"> </w:t>
      </w:r>
      <w:r>
        <w:t>been</w:t>
      </w:r>
      <w:r w:rsidR="00630022">
        <w:t xml:space="preserve"> </w:t>
      </w:r>
      <w:r>
        <w:t>filed</w:t>
      </w:r>
      <w:r w:rsidR="00630022">
        <w:t xml:space="preserve"> </w:t>
      </w:r>
      <w:r>
        <w:t>(see subsections (b) and (c)). If not previously filed with the</w:t>
      </w:r>
      <w:r w:rsidR="00630022">
        <w:t xml:space="preserve"> </w:t>
      </w:r>
      <w:r>
        <w:t>Department, there</w:t>
      </w:r>
      <w:r w:rsidR="00630022">
        <w:t xml:space="preserve"> </w:t>
      </w:r>
      <w:r>
        <w:t>should be</w:t>
      </w:r>
      <w:r w:rsidR="00630022">
        <w:t xml:space="preserve"> </w:t>
      </w:r>
      <w:r>
        <w:t>furnished with the written request in respect of a decedent copies</w:t>
      </w:r>
      <w:r w:rsidR="00630022">
        <w:t xml:space="preserve"> </w:t>
      </w:r>
      <w:r>
        <w:t>of</w:t>
      </w:r>
      <w:r w:rsidR="00630022">
        <w:t xml:space="preserve"> </w:t>
      </w:r>
      <w:r>
        <w:t>Letters</w:t>
      </w:r>
      <w:r w:rsidR="00630022">
        <w:t xml:space="preserve"> </w:t>
      </w:r>
      <w:r>
        <w:t>Testamentary</w:t>
      </w:r>
      <w:r w:rsidR="00630022">
        <w:t xml:space="preserve"> </w:t>
      </w:r>
      <w:r>
        <w:t>or</w:t>
      </w:r>
      <w:r w:rsidR="00630022">
        <w:t xml:space="preserve"> </w:t>
      </w:r>
      <w:r>
        <w:t>of Administration, properly</w:t>
      </w:r>
      <w:r w:rsidR="00630022">
        <w:t xml:space="preserve"> </w:t>
      </w:r>
      <w:r>
        <w:t>certified true</w:t>
      </w:r>
      <w:r w:rsidR="00630022">
        <w:t xml:space="preserve"> </w:t>
      </w:r>
      <w:r>
        <w:t>and</w:t>
      </w:r>
      <w:r w:rsidR="00630022">
        <w:t xml:space="preserve"> </w:t>
      </w:r>
      <w:r>
        <w:t>in full force</w:t>
      </w:r>
      <w:r w:rsidR="00630022">
        <w:t xml:space="preserve"> </w:t>
      </w:r>
      <w:r>
        <w:t>and effect within 3 months of the day submitted.</w:t>
      </w:r>
      <w:r w:rsidR="00630022">
        <w:t xml:space="preserve"> </w:t>
      </w:r>
      <w:r>
        <w:t>In</w:t>
      </w:r>
      <w:r w:rsidR="00630022">
        <w:t xml:space="preserve"> </w:t>
      </w:r>
      <w:r>
        <w:t>the</w:t>
      </w:r>
      <w:r w:rsidR="00630022">
        <w:t xml:space="preserve"> </w:t>
      </w:r>
      <w:r>
        <w:t>case</w:t>
      </w:r>
      <w:r w:rsidR="00630022">
        <w:t xml:space="preserve"> </w:t>
      </w:r>
      <w:r>
        <w:t>of</w:t>
      </w:r>
      <w:r w:rsidR="00630022">
        <w:t xml:space="preserve"> </w:t>
      </w:r>
      <w:r>
        <w:t>a</w:t>
      </w:r>
      <w:r w:rsidR="00630022">
        <w:t xml:space="preserve"> </w:t>
      </w:r>
      <w:r>
        <w:t>corporation, consistent with</w:t>
      </w:r>
      <w:r w:rsidR="00630022">
        <w:t xml:space="preserve"> </w:t>
      </w:r>
      <w:r>
        <w:t>the provisions</w:t>
      </w:r>
      <w:r w:rsidR="00630022">
        <w:t xml:space="preserve"> </w:t>
      </w:r>
      <w:r>
        <w:t xml:space="preserve">in IITA Sections 503(a) and (b), the signature (with his title) of the president, vice-president, or treasurer shall be prima facie evidence of his authority.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216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Corporate intent and undertaking to dissolve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2160"/>
      </w:pPr>
      <w:r>
        <w:t xml:space="preserve">For application of this subsection in case of a corporation, such written request must notify the Department, as of the date thereof: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216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that the corporation contemplates dissolution at</w:t>
      </w:r>
      <w:r w:rsidR="00630022">
        <w:t xml:space="preserve"> </w:t>
      </w:r>
      <w:r>
        <w:t>or before</w:t>
      </w:r>
      <w:r w:rsidR="00630022">
        <w:t xml:space="preserve"> </w:t>
      </w:r>
      <w:r>
        <w:t>the expiration of the limitations period of 18 months (or less as the</w:t>
      </w:r>
      <w:r w:rsidR="00630022">
        <w:t xml:space="preserve"> </w:t>
      </w:r>
      <w:r>
        <w:t>case may be), in which case the dissolution (for</w:t>
      </w:r>
      <w:r w:rsidR="00630022">
        <w:t xml:space="preserve"> </w:t>
      </w:r>
      <w:r>
        <w:t>example,</w:t>
      </w:r>
      <w:r w:rsidR="00630022">
        <w:t xml:space="preserve"> </w:t>
      </w:r>
      <w:r>
        <w:t>the</w:t>
      </w:r>
      <w:r w:rsidR="00630022">
        <w:t xml:space="preserve"> </w:t>
      </w:r>
      <w:r>
        <w:t>proceedings required by</w:t>
      </w:r>
      <w:r w:rsidR="00630022">
        <w:t xml:space="preserve"> </w:t>
      </w:r>
      <w:r>
        <w:t>applicable state</w:t>
      </w:r>
      <w:r w:rsidR="00630022">
        <w:t xml:space="preserve"> </w:t>
      </w:r>
      <w:r>
        <w:t>law after the filing of</w:t>
      </w:r>
      <w:r w:rsidR="00630022">
        <w:t xml:space="preserve"> </w:t>
      </w:r>
      <w:r>
        <w:t>an intent</w:t>
      </w:r>
      <w:r w:rsidR="00630022">
        <w:t xml:space="preserve"> </w:t>
      </w:r>
      <w:r>
        <w:t>to dissolve)</w:t>
      </w:r>
      <w:r w:rsidR="00630022">
        <w:t xml:space="preserve"> </w:t>
      </w:r>
      <w:r>
        <w:t>must</w:t>
      </w:r>
      <w:r w:rsidR="00630022">
        <w:t xml:space="preserve"> </w:t>
      </w:r>
      <w:r>
        <w:t>in good faith</w:t>
      </w:r>
      <w:r w:rsidR="00630022">
        <w:t xml:space="preserve"> </w:t>
      </w:r>
      <w:r>
        <w:t>be</w:t>
      </w:r>
      <w:r w:rsidR="00630022">
        <w:t xml:space="preserve"> </w:t>
      </w:r>
      <w:r>
        <w:t>undertaken</w:t>
      </w:r>
      <w:r w:rsidR="00630022">
        <w:t xml:space="preserve"> </w:t>
      </w:r>
      <w:r>
        <w:t>within</w:t>
      </w:r>
      <w:r w:rsidR="00630022">
        <w:t xml:space="preserve"> </w:t>
      </w:r>
      <w:r>
        <w:t>and</w:t>
      </w:r>
      <w:r w:rsidR="00630022">
        <w:t xml:space="preserve"> </w:t>
      </w:r>
      <w:r>
        <w:t>the dissolution must</w:t>
      </w:r>
      <w:r w:rsidR="00630022">
        <w:t xml:space="preserve"> </w:t>
      </w:r>
      <w:r>
        <w:t>be</w:t>
      </w:r>
      <w:r w:rsidR="00630022">
        <w:t xml:space="preserve"> </w:t>
      </w:r>
      <w:r>
        <w:t>completed</w:t>
      </w:r>
      <w:r w:rsidR="00630022">
        <w:t xml:space="preserve"> </w:t>
      </w:r>
      <w:r>
        <w:t>(under</w:t>
      </w:r>
      <w:r w:rsidR="00630022">
        <w:t xml:space="preserve"> </w:t>
      </w:r>
      <w:r>
        <w:t>the State law</w:t>
      </w:r>
      <w:r w:rsidR="00630022">
        <w:t xml:space="preserve"> </w:t>
      </w:r>
      <w:r>
        <w:t>requirements) by</w:t>
      </w:r>
      <w:r w:rsidR="00630022">
        <w:t xml:space="preserve"> </w:t>
      </w:r>
      <w:r>
        <w:t xml:space="preserve">the termination of such period;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2880" w:hanging="72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that a</w:t>
      </w:r>
      <w:r w:rsidR="00630022">
        <w:t xml:space="preserve"> </w:t>
      </w:r>
      <w:r>
        <w:t>dissolution has</w:t>
      </w:r>
      <w:r w:rsidR="00630022">
        <w:t xml:space="preserve"> </w:t>
      </w:r>
      <w:r>
        <w:t>in good faith begun if</w:t>
      </w:r>
      <w:r w:rsidR="00630022">
        <w:t xml:space="preserve"> </w:t>
      </w:r>
      <w:r>
        <w:t>such</w:t>
      </w:r>
      <w:r w:rsidR="00630022">
        <w:t xml:space="preserve"> </w:t>
      </w:r>
      <w:r>
        <w:t>is</w:t>
      </w:r>
      <w:r w:rsidR="00630022">
        <w:t xml:space="preserve"> </w:t>
      </w:r>
      <w:r>
        <w:t>a</w:t>
      </w:r>
      <w:r w:rsidR="00630022">
        <w:t xml:space="preserve"> </w:t>
      </w:r>
      <w:r>
        <w:t>fact,</w:t>
      </w:r>
      <w:r w:rsidR="00630022">
        <w:t xml:space="preserve"> </w:t>
      </w:r>
      <w:r>
        <w:t>in</w:t>
      </w:r>
      <w:r w:rsidR="00630022">
        <w:t xml:space="preserve"> </w:t>
      </w:r>
      <w:r>
        <w:t>which</w:t>
      </w:r>
      <w:r w:rsidR="00630022">
        <w:t xml:space="preserve"> </w:t>
      </w:r>
      <w:r>
        <w:t>case</w:t>
      </w:r>
      <w:r w:rsidR="00630022">
        <w:t xml:space="preserve"> </w:t>
      </w:r>
      <w:r>
        <w:t>the dissolution</w:t>
      </w:r>
      <w:r w:rsidR="00630022">
        <w:t xml:space="preserve"> </w:t>
      </w:r>
      <w:r>
        <w:t>must</w:t>
      </w:r>
      <w:r w:rsidR="00630022">
        <w:t xml:space="preserve"> </w:t>
      </w:r>
      <w:r>
        <w:t>be</w:t>
      </w:r>
      <w:r w:rsidR="00630022">
        <w:t xml:space="preserve"> </w:t>
      </w:r>
      <w:r>
        <w:t>completed</w:t>
      </w:r>
      <w:r w:rsidR="00630022">
        <w:t xml:space="preserve"> </w:t>
      </w:r>
      <w:r>
        <w:t>by</w:t>
      </w:r>
      <w:r w:rsidR="00630022">
        <w:t xml:space="preserve"> </w:t>
      </w:r>
      <w:r>
        <w:t xml:space="preserve">the termination of such limitations period; or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left="1440" w:firstLine="72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>that,</w:t>
      </w:r>
      <w:r w:rsidR="00630022">
        <w:t xml:space="preserve"> </w:t>
      </w:r>
      <w:r>
        <w:t>if</w:t>
      </w:r>
      <w:r w:rsidR="00630022">
        <w:t xml:space="preserve"> </w:t>
      </w:r>
      <w:r>
        <w:t>such</w:t>
      </w:r>
      <w:r w:rsidR="00630022">
        <w:t xml:space="preserve"> </w:t>
      </w:r>
      <w:r>
        <w:t>is</w:t>
      </w:r>
      <w:r w:rsidR="00630022">
        <w:t xml:space="preserve"> </w:t>
      </w:r>
      <w:r>
        <w:t>a</w:t>
      </w:r>
      <w:r w:rsidR="00630022">
        <w:t xml:space="preserve"> </w:t>
      </w:r>
      <w:r>
        <w:t>fact,</w:t>
      </w:r>
      <w:r w:rsidR="00630022">
        <w:t xml:space="preserve"> </w:t>
      </w:r>
      <w:r>
        <w:t>that</w:t>
      </w:r>
      <w:r w:rsidR="00630022">
        <w:t xml:space="preserve"> </w:t>
      </w:r>
      <w:r>
        <w:t xml:space="preserve">the dissolution is completed. </w:t>
      </w:r>
    </w:p>
    <w:p w:rsidR="00373779" w:rsidRDefault="00373779" w:rsidP="00B91BF1">
      <w:pPr>
        <w:widowControl w:val="0"/>
        <w:autoSpaceDE w:val="0"/>
        <w:autoSpaceDN w:val="0"/>
        <w:adjustRightInd w:val="0"/>
        <w:ind w:firstLine="720"/>
      </w:pPr>
    </w:p>
    <w:p w:rsidR="00DF76B2" w:rsidRDefault="00DF76B2" w:rsidP="00B91BF1">
      <w:pPr>
        <w:widowControl w:val="0"/>
        <w:autoSpaceDE w:val="0"/>
        <w:autoSpaceDN w:val="0"/>
        <w:adjustRightInd w:val="0"/>
        <w:ind w:firstLine="720"/>
      </w:pPr>
      <w:r>
        <w:t>j)</w:t>
      </w:r>
      <w:r>
        <w:tab/>
        <w:t xml:space="preserve">Withholding tax </w:t>
      </w:r>
    </w:p>
    <w:p w:rsidR="00DF76B2" w:rsidRDefault="00DF76B2" w:rsidP="00B91BF1">
      <w:pPr>
        <w:widowControl w:val="0"/>
        <w:autoSpaceDE w:val="0"/>
        <w:autoSpaceDN w:val="0"/>
        <w:adjustRightInd w:val="0"/>
        <w:ind w:left="1440"/>
      </w:pPr>
      <w:r>
        <w:t>In the case of returns required under Article 7 of the Act relating</w:t>
      </w:r>
      <w:r w:rsidR="00630022">
        <w:t xml:space="preserve"> </w:t>
      </w:r>
      <w:r>
        <w:t>to amounts withheld, or required to have been withheld,</w:t>
      </w:r>
      <w:r w:rsidR="00630022">
        <w:t xml:space="preserve"> </w:t>
      </w:r>
      <w:r>
        <w:t>as tax</w:t>
      </w:r>
      <w:r w:rsidR="00630022">
        <w:t xml:space="preserve"> </w:t>
      </w:r>
      <w:r>
        <w:t>a notice</w:t>
      </w:r>
      <w:r w:rsidR="00630022">
        <w:t xml:space="preserve"> </w:t>
      </w:r>
      <w:r>
        <w:t>of deficiency may be issued at</w:t>
      </w:r>
      <w:r w:rsidR="00630022">
        <w:t xml:space="preserve"> </w:t>
      </w:r>
      <w:r>
        <w:t>any time</w:t>
      </w:r>
      <w:r w:rsidR="00630022">
        <w:t xml:space="preserve"> </w:t>
      </w:r>
      <w:r>
        <w:t>not later</w:t>
      </w:r>
      <w:r w:rsidR="00630022">
        <w:t xml:space="preserve"> </w:t>
      </w:r>
      <w:r>
        <w:t>than 3 years after the 15th day</w:t>
      </w:r>
      <w:r w:rsidR="00630022">
        <w:t xml:space="preserve"> </w:t>
      </w:r>
      <w:r>
        <w:t>of the</w:t>
      </w:r>
      <w:r w:rsidR="00630022">
        <w:t xml:space="preserve"> </w:t>
      </w:r>
      <w:r>
        <w:t>4th month following the close of the calendar year</w:t>
      </w:r>
      <w:r w:rsidR="00630022">
        <w:t xml:space="preserve"> </w:t>
      </w:r>
      <w:r>
        <w:t xml:space="preserve">in which such withholding was required. (Effective for taxable years ending after December 30, 1973.) </w:t>
      </w:r>
    </w:p>
    <w:p w:rsidR="00DF76B2" w:rsidRDefault="00DF76B2" w:rsidP="00B91BF1">
      <w:pPr>
        <w:widowControl w:val="0"/>
        <w:autoSpaceDE w:val="0"/>
        <w:autoSpaceDN w:val="0"/>
        <w:adjustRightInd w:val="0"/>
      </w:pPr>
    </w:p>
    <w:p w:rsidR="00DF76B2" w:rsidRDefault="00DF76B2" w:rsidP="000C2524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630022">
        <w:t xml:space="preserve"> </w:t>
      </w:r>
      <w:r>
        <w:t xml:space="preserve">Amended at 14 Ill. Reg. 10082, effective June 7, 1990) </w:t>
      </w:r>
    </w:p>
    <w:sectPr w:rsidR="00DF76B2" w:rsidSect="00B91BF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6B2"/>
    <w:rsid w:val="000C2524"/>
    <w:rsid w:val="00373779"/>
    <w:rsid w:val="00381543"/>
    <w:rsid w:val="00630022"/>
    <w:rsid w:val="00B91BF1"/>
    <w:rsid w:val="00C07FE5"/>
    <w:rsid w:val="00C65FD6"/>
    <w:rsid w:val="00DF76B2"/>
    <w:rsid w:val="00F5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30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3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2002-10-11T22:10:00Z</cp:lastPrinted>
  <dcterms:created xsi:type="dcterms:W3CDTF">2012-06-21T20:03:00Z</dcterms:created>
  <dcterms:modified xsi:type="dcterms:W3CDTF">2012-06-21T20:03:00Z</dcterms:modified>
</cp:coreProperties>
</file>