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955" w14:textId="77777777" w:rsidR="0002573E" w:rsidRDefault="0002573E" w:rsidP="0002573E">
      <w:pPr>
        <w:rPr>
          <w:b/>
          <w:szCs w:val="24"/>
        </w:rPr>
      </w:pPr>
    </w:p>
    <w:p w14:paraId="6549A2AF" w14:textId="77777777" w:rsidR="0002573E" w:rsidRPr="00337161" w:rsidRDefault="0002573E" w:rsidP="0002573E">
      <w:pPr>
        <w:rPr>
          <w:b/>
          <w:szCs w:val="24"/>
        </w:rPr>
      </w:pPr>
      <w:r w:rsidRPr="00337161">
        <w:rPr>
          <w:b/>
          <w:szCs w:val="24"/>
        </w:rPr>
        <w:t>Section 737.510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Map Specifications </w:t>
      </w:r>
    </w:p>
    <w:p w14:paraId="54F3077D" w14:textId="77777777" w:rsidR="0002573E" w:rsidRPr="0022071B" w:rsidRDefault="0002573E" w:rsidP="0002573E">
      <w:pPr>
        <w:rPr>
          <w:szCs w:val="24"/>
        </w:rPr>
      </w:pPr>
    </w:p>
    <w:p w14:paraId="0A73202E" w14:textId="77777777" w:rsidR="0002573E" w:rsidRPr="00337161" w:rsidRDefault="00930B68" w:rsidP="0002573E">
      <w:pPr>
        <w:numPr>
          <w:ilvl w:val="0"/>
          <w:numId w:val="1"/>
        </w:numPr>
        <w:ind w:left="1440" w:hanging="720"/>
        <w:rPr>
          <w:szCs w:val="24"/>
        </w:rPr>
      </w:pPr>
      <w:r>
        <w:rPr>
          <w:szCs w:val="24"/>
        </w:rPr>
        <w:t xml:space="preserve">A </w:t>
      </w:r>
      <w:r w:rsidR="00551C4B">
        <w:rPr>
          <w:szCs w:val="24"/>
        </w:rPr>
        <w:t>Local</w:t>
      </w:r>
      <w:r w:rsidR="0002573E" w:rsidRPr="00337161">
        <w:rPr>
          <w:szCs w:val="24"/>
        </w:rPr>
        <w:t xml:space="preserve"> Provider boundary map filed after the effective date of this Part shall be in accordance with an already-existing certificate of service authority, a Petition for a new Certificate of Service Authority, or a notice submitted pursuant to 83 Ill. Adm. Code Section 730.711</w:t>
      </w:r>
      <w:r w:rsidR="0002573E">
        <w:rPr>
          <w:szCs w:val="24"/>
        </w:rPr>
        <w:t>.</w:t>
      </w:r>
    </w:p>
    <w:p w14:paraId="7DA6290C" w14:textId="77777777" w:rsidR="0002573E" w:rsidRPr="00337161" w:rsidRDefault="0002573E" w:rsidP="00292BB5">
      <w:pPr>
        <w:rPr>
          <w:szCs w:val="24"/>
        </w:rPr>
      </w:pPr>
    </w:p>
    <w:p w14:paraId="6A81B53B" w14:textId="77777777" w:rsidR="0002573E" w:rsidRPr="00337161" w:rsidRDefault="0002573E" w:rsidP="0002573E">
      <w:pPr>
        <w:ind w:left="1440" w:hanging="720"/>
        <w:rPr>
          <w:szCs w:val="24"/>
        </w:rPr>
      </w:pPr>
      <w:r w:rsidRPr="00337161">
        <w:rPr>
          <w:szCs w:val="24"/>
        </w:rPr>
        <w:t>b)</w:t>
      </w:r>
      <w:r>
        <w:rPr>
          <w:szCs w:val="24"/>
        </w:rPr>
        <w:tab/>
      </w:r>
      <w:r w:rsidRPr="00337161">
        <w:rPr>
          <w:szCs w:val="24"/>
        </w:rPr>
        <w:t xml:space="preserve">Each map shall show the boundary lines of the area the </w:t>
      </w:r>
      <w:r w:rsidR="00930B68">
        <w:rPr>
          <w:szCs w:val="24"/>
        </w:rPr>
        <w:t>Local</w:t>
      </w:r>
      <w:r w:rsidRPr="00337161">
        <w:rPr>
          <w:szCs w:val="24"/>
        </w:rPr>
        <w:t xml:space="preserve"> Provider holds itself out to serve in connection with the exchange. </w:t>
      </w:r>
      <w:r>
        <w:rPr>
          <w:szCs w:val="24"/>
        </w:rPr>
        <w:t xml:space="preserve"> </w:t>
      </w:r>
      <w:r w:rsidRPr="00337161">
        <w:rPr>
          <w:szCs w:val="24"/>
        </w:rPr>
        <w:t>Exchange boundary lines shall be located by appropriate measurement to an identifiable location if that portion of the boundary line is not otherwise located on sect</w:t>
      </w:r>
      <w:r w:rsidR="005222CC">
        <w:rPr>
          <w:szCs w:val="24"/>
        </w:rPr>
        <w:t>ion lines, waterways, railroads</w:t>
      </w:r>
      <w:r w:rsidR="00DD650B">
        <w:rPr>
          <w:szCs w:val="24"/>
        </w:rPr>
        <w:t>,</w:t>
      </w:r>
      <w:r w:rsidRPr="00337161">
        <w:rPr>
          <w:szCs w:val="24"/>
        </w:rPr>
        <w:t xml:space="preserve"> or roads. </w:t>
      </w:r>
    </w:p>
    <w:p w14:paraId="0D128CA7" w14:textId="77777777" w:rsidR="0002573E" w:rsidRPr="00337161" w:rsidRDefault="0002573E" w:rsidP="00292BB5">
      <w:pPr>
        <w:rPr>
          <w:szCs w:val="24"/>
        </w:rPr>
      </w:pPr>
    </w:p>
    <w:p w14:paraId="1BAA8B95" w14:textId="77777777" w:rsidR="0002573E" w:rsidRDefault="0002573E" w:rsidP="0002573E">
      <w:pPr>
        <w:ind w:left="1440" w:hanging="720"/>
        <w:rPr>
          <w:szCs w:val="24"/>
        </w:rPr>
      </w:pPr>
      <w:r w:rsidRPr="00337161">
        <w:rPr>
          <w:szCs w:val="24"/>
        </w:rPr>
        <w:t>c)</w:t>
      </w:r>
      <w:r>
        <w:rPr>
          <w:szCs w:val="24"/>
        </w:rPr>
        <w:tab/>
      </w:r>
      <w:r w:rsidRPr="00337161">
        <w:rPr>
          <w:szCs w:val="24"/>
        </w:rPr>
        <w:t xml:space="preserve">The name of the </w:t>
      </w:r>
      <w:r w:rsidR="00551C4B">
        <w:rPr>
          <w:szCs w:val="24"/>
        </w:rPr>
        <w:t>Local</w:t>
      </w:r>
      <w:r w:rsidRPr="00337161">
        <w:rPr>
          <w:szCs w:val="24"/>
        </w:rPr>
        <w:t xml:space="preserve"> Provider filing the map shall be placed at the left side of the top of</w:t>
      </w:r>
      <w:r w:rsidR="005222CC">
        <w:rPr>
          <w:szCs w:val="24"/>
        </w:rPr>
        <w:t xml:space="preserve"> the map</w:t>
      </w:r>
      <w:r w:rsidRPr="00337161">
        <w:rPr>
          <w:szCs w:val="24"/>
        </w:rPr>
        <w:t xml:space="preserve"> and the name of the exchange followed by the words "(Name of carrier) Exchange Area Boundary Map" shall be placed at the right side of the top of the map.</w:t>
      </w:r>
      <w:r>
        <w:rPr>
          <w:szCs w:val="24"/>
        </w:rPr>
        <w:t xml:space="preserve">  </w:t>
      </w:r>
      <w:r w:rsidRPr="00337161">
        <w:rPr>
          <w:szCs w:val="24"/>
        </w:rPr>
        <w:t>The first filing of a map shall be designated by the word "Original" placed just below the words "(Name of carrier) Exchange Area Boundary Map".</w:t>
      </w:r>
      <w:r>
        <w:rPr>
          <w:szCs w:val="24"/>
        </w:rPr>
        <w:t xml:space="preserve">  </w:t>
      </w:r>
      <w:r w:rsidRPr="00337161">
        <w:rPr>
          <w:szCs w:val="24"/>
        </w:rPr>
        <w:t>If the map is subsequently refiled, the words "First Revisions" shall be substituted for the word "Original</w:t>
      </w:r>
      <w:r w:rsidR="005222CC">
        <w:rPr>
          <w:szCs w:val="24"/>
        </w:rPr>
        <w:t>",</w:t>
      </w:r>
      <w:r w:rsidRPr="00337161">
        <w:rPr>
          <w:szCs w:val="24"/>
        </w:rPr>
        <w:t xml:space="preserve"> and on each subsequent refiling the</w:t>
      </w:r>
      <w:r w:rsidRPr="0002573E">
        <w:rPr>
          <w:szCs w:val="24"/>
        </w:rPr>
        <w:t xml:space="preserve"> </w:t>
      </w:r>
      <w:r w:rsidRPr="00337161">
        <w:rPr>
          <w:szCs w:val="24"/>
        </w:rPr>
        <w:t>next higher number shall be substituted for the number preceding the word "Revision" on the last map filed.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The date of the issuance of the new boundary map shall be placed under the word </w:t>
      </w:r>
      <w:r w:rsidR="005222CC">
        <w:rPr>
          <w:szCs w:val="24"/>
        </w:rPr>
        <w:t>"</w:t>
      </w:r>
      <w:r w:rsidRPr="00337161">
        <w:rPr>
          <w:szCs w:val="24"/>
        </w:rPr>
        <w:t>Original</w:t>
      </w:r>
      <w:r>
        <w:rPr>
          <w:szCs w:val="24"/>
        </w:rPr>
        <w:t>"</w:t>
      </w:r>
      <w:r w:rsidRPr="00337161">
        <w:rPr>
          <w:szCs w:val="24"/>
        </w:rPr>
        <w:t xml:space="preserve"> or </w:t>
      </w:r>
      <w:r w:rsidR="005222CC">
        <w:rPr>
          <w:szCs w:val="24"/>
        </w:rPr>
        <w:t>"</w:t>
      </w:r>
      <w:r w:rsidRPr="00337161">
        <w:rPr>
          <w:szCs w:val="24"/>
        </w:rPr>
        <w:t>Revision.</w:t>
      </w:r>
      <w:r>
        <w:rPr>
          <w:szCs w:val="24"/>
        </w:rPr>
        <w:t>"</w:t>
      </w:r>
      <w:r w:rsidRPr="00337161">
        <w:rPr>
          <w:szCs w:val="24"/>
        </w:rPr>
        <w:t xml:space="preserve"> </w:t>
      </w:r>
    </w:p>
    <w:p w14:paraId="78B98D58" w14:textId="77777777" w:rsidR="00551C4B" w:rsidRDefault="00551C4B" w:rsidP="00292BB5">
      <w:pPr>
        <w:rPr>
          <w:szCs w:val="24"/>
        </w:rPr>
      </w:pPr>
    </w:p>
    <w:p w14:paraId="01706E58" w14:textId="77777777" w:rsidR="00551C4B" w:rsidRPr="00D55B37" w:rsidRDefault="00551C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42051">
        <w:t>9</w:t>
      </w:r>
      <w:r>
        <w:t xml:space="preserve"> I</w:t>
      </w:r>
      <w:r w:rsidRPr="00D55B37">
        <w:t xml:space="preserve">ll. Reg. </w:t>
      </w:r>
      <w:r w:rsidR="00A24494">
        <w:t>364</w:t>
      </w:r>
      <w:r w:rsidRPr="00D55B37">
        <w:t xml:space="preserve">, effective </w:t>
      </w:r>
      <w:r w:rsidR="00A24494">
        <w:t>December 22, 2014</w:t>
      </w:r>
      <w:r w:rsidRPr="00D55B37">
        <w:t>)</w:t>
      </w:r>
    </w:p>
    <w:sectPr w:rsidR="00551C4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0005" w14:textId="77777777" w:rsidR="00FA6041" w:rsidRDefault="00FA6041">
      <w:r>
        <w:separator/>
      </w:r>
    </w:p>
  </w:endnote>
  <w:endnote w:type="continuationSeparator" w:id="0">
    <w:p w14:paraId="640CFE6F" w14:textId="77777777" w:rsidR="00FA6041" w:rsidRDefault="00FA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E5BB" w14:textId="77777777" w:rsidR="00FA6041" w:rsidRDefault="00FA6041">
      <w:r>
        <w:separator/>
      </w:r>
    </w:p>
  </w:footnote>
  <w:footnote w:type="continuationSeparator" w:id="0">
    <w:p w14:paraId="525F52EA" w14:textId="77777777" w:rsidR="00FA6041" w:rsidRDefault="00FA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782C"/>
    <w:multiLevelType w:val="hybridMultilevel"/>
    <w:tmpl w:val="66DC5ECC"/>
    <w:lvl w:ilvl="0" w:tplc="C76C0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E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73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43D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71B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05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BB5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2C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C4B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F09"/>
    <w:rsid w:val="006247D4"/>
    <w:rsid w:val="00626C17"/>
    <w:rsid w:val="00631875"/>
    <w:rsid w:val="00634D17"/>
    <w:rsid w:val="006361A4"/>
    <w:rsid w:val="00641AEA"/>
    <w:rsid w:val="0064660E"/>
    <w:rsid w:val="006505FD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381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0E9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B68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494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9F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50B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04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2C68"/>
  <w15:docId w15:val="{EB6646E5-41FB-4383-B686-B1944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73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2014-09-03T16:31:00Z</dcterms:created>
  <dcterms:modified xsi:type="dcterms:W3CDTF">2025-08-20T20:56:00Z</dcterms:modified>
</cp:coreProperties>
</file>