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517F6" w14:textId="77777777" w:rsidR="00AD7E18" w:rsidRDefault="00AD7E18" w:rsidP="00332987">
      <w:pPr>
        <w:widowControl w:val="0"/>
        <w:autoSpaceDE w:val="0"/>
        <w:autoSpaceDN w:val="0"/>
        <w:adjustRightInd w:val="0"/>
      </w:pPr>
    </w:p>
    <w:p w14:paraId="71750C82" w14:textId="77777777" w:rsidR="00B30FCF" w:rsidRDefault="00B30FCF" w:rsidP="00332987">
      <w:pPr>
        <w:widowControl w:val="0"/>
        <w:autoSpaceDE w:val="0"/>
        <w:autoSpaceDN w:val="0"/>
        <w:adjustRightInd w:val="0"/>
        <w:jc w:val="center"/>
      </w:pPr>
      <w:r>
        <w:t>PART 710</w:t>
      </w:r>
    </w:p>
    <w:p w14:paraId="326DD6C1" w14:textId="51A2407B" w:rsidR="00B30FCF" w:rsidRDefault="00B30FCF" w:rsidP="00332987">
      <w:pPr>
        <w:widowControl w:val="0"/>
        <w:autoSpaceDE w:val="0"/>
        <w:autoSpaceDN w:val="0"/>
        <w:adjustRightInd w:val="0"/>
        <w:jc w:val="center"/>
      </w:pPr>
      <w:r>
        <w:t>UNIFORM SYSTEM OF ACCOUNTS FOR TELECOMMUNICATIONS CARRIERS</w:t>
      </w:r>
    </w:p>
    <w:p w14:paraId="58907E7B" w14:textId="77777777" w:rsidR="00E74D5C" w:rsidRDefault="00E74D5C" w:rsidP="00E74D5C">
      <w:pPr>
        <w:widowControl w:val="0"/>
        <w:autoSpaceDE w:val="0"/>
        <w:autoSpaceDN w:val="0"/>
        <w:adjustRightInd w:val="0"/>
      </w:pPr>
    </w:p>
    <w:sectPr w:rsidR="00E74D5C" w:rsidSect="006B66D2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0FCF"/>
    <w:rsid w:val="00332987"/>
    <w:rsid w:val="006B66D2"/>
    <w:rsid w:val="00AD7E18"/>
    <w:rsid w:val="00B30FCF"/>
    <w:rsid w:val="00CE7E60"/>
    <w:rsid w:val="00D80190"/>
    <w:rsid w:val="00E74D5C"/>
    <w:rsid w:val="00E81DE4"/>
    <w:rsid w:val="00F3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BCEEF8"/>
  <w15:docId w15:val="{68B800BD-3C98-48A1-956E-CFF8039B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710</vt:lpstr>
    </vt:vector>
  </TitlesOfParts>
  <Company>State Of Illinois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710</dc:title>
  <dc:subject/>
  <dc:creator>brackettdr</dc:creator>
  <cp:keywords/>
  <dc:description/>
  <cp:lastModifiedBy>Shipley, Melissa A.</cp:lastModifiedBy>
  <cp:revision>4</cp:revision>
  <dcterms:created xsi:type="dcterms:W3CDTF">2012-06-21T19:29:00Z</dcterms:created>
  <dcterms:modified xsi:type="dcterms:W3CDTF">2022-12-29T21:42:00Z</dcterms:modified>
</cp:coreProperties>
</file>