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5B81" w14:textId="77777777" w:rsidR="0081504A" w:rsidRDefault="0081504A" w:rsidP="006172A1">
      <w:pPr>
        <w:suppressAutoHyphens/>
        <w:spacing w:line="240" w:lineRule="atLeast"/>
        <w:rPr>
          <w:bCs/>
          <w:spacing w:val="-3"/>
        </w:rPr>
      </w:pPr>
    </w:p>
    <w:p w14:paraId="6B051A94" w14:textId="7582705B" w:rsidR="0070081C" w:rsidRPr="0021524F" w:rsidRDefault="0070081C" w:rsidP="006172A1">
      <w:pPr>
        <w:suppressAutoHyphens/>
        <w:spacing w:line="240" w:lineRule="atLeast"/>
        <w:rPr>
          <w:b/>
          <w:spacing w:val="-3"/>
        </w:rPr>
      </w:pPr>
      <w:r w:rsidRPr="0021524F">
        <w:rPr>
          <w:b/>
          <w:spacing w:val="-3"/>
        </w:rPr>
        <w:t>Section 285.2100  Schedule B-11: Property Held for Future Use Included in Rate Base</w:t>
      </w:r>
    </w:p>
    <w:p w14:paraId="3DD984EB" w14:textId="77777777" w:rsidR="0070081C" w:rsidRPr="0021524F" w:rsidRDefault="0070081C" w:rsidP="006172A1"/>
    <w:p w14:paraId="5CCD0D9A" w14:textId="77777777" w:rsidR="0070081C" w:rsidRPr="0070081C" w:rsidRDefault="0070081C" w:rsidP="0083124C">
      <w:pPr>
        <w:ind w:left="1440" w:hanging="720"/>
      </w:pPr>
      <w:r w:rsidRPr="0070081C">
        <w:t>a)</w:t>
      </w:r>
      <w:r w:rsidRPr="0070081C">
        <w:tab/>
        <w:t>List all property held for future use included in rate base on Schedule B-1. Listed property shall not include any item included in plant in service in rate base at the pro forma balance on Schedule B-1.</w:t>
      </w:r>
    </w:p>
    <w:p w14:paraId="418FABCE" w14:textId="77777777" w:rsidR="00383EF6" w:rsidRDefault="00383EF6" w:rsidP="0081504A"/>
    <w:p w14:paraId="3FBED607" w14:textId="77777777" w:rsidR="0070081C" w:rsidRPr="0070081C" w:rsidRDefault="0070081C" w:rsidP="0083124C">
      <w:pPr>
        <w:ind w:firstLine="720"/>
      </w:pPr>
      <w:r w:rsidRPr="0070081C">
        <w:t>b)</w:t>
      </w:r>
      <w:r w:rsidRPr="0070081C">
        <w:tab/>
        <w:t>Information provided shall include:</w:t>
      </w:r>
    </w:p>
    <w:p w14:paraId="17259C5E" w14:textId="77777777" w:rsidR="00383EF6" w:rsidRDefault="00383EF6" w:rsidP="0081504A"/>
    <w:p w14:paraId="18EC831D" w14:textId="77777777" w:rsidR="0070081C" w:rsidRPr="0070081C" w:rsidRDefault="0070081C" w:rsidP="0083124C">
      <w:pPr>
        <w:ind w:left="720" w:firstLine="720"/>
      </w:pPr>
      <w:r w:rsidRPr="0070081C">
        <w:t>1)</w:t>
      </w:r>
      <w:r w:rsidRPr="0070081C">
        <w:tab/>
        <w:t>Description and location of property;</w:t>
      </w:r>
    </w:p>
    <w:p w14:paraId="446EB585" w14:textId="77777777" w:rsidR="00383EF6" w:rsidRDefault="00383EF6" w:rsidP="0081504A"/>
    <w:p w14:paraId="66367BD1" w14:textId="77777777" w:rsidR="0070081C" w:rsidRPr="0070081C" w:rsidRDefault="0070081C" w:rsidP="0083124C">
      <w:pPr>
        <w:ind w:left="720" w:firstLine="720"/>
      </w:pPr>
      <w:r w:rsidRPr="0070081C">
        <w:t>2)</w:t>
      </w:r>
      <w:r w:rsidRPr="0070081C">
        <w:tab/>
        <w:t>Date of acquisition;</w:t>
      </w:r>
    </w:p>
    <w:p w14:paraId="5338EC39" w14:textId="77777777" w:rsidR="00383EF6" w:rsidRDefault="00383EF6" w:rsidP="0081504A"/>
    <w:p w14:paraId="49CB24BE" w14:textId="77777777" w:rsidR="0070081C" w:rsidRPr="0070081C" w:rsidRDefault="0070081C" w:rsidP="0083124C">
      <w:pPr>
        <w:ind w:left="720" w:firstLine="720"/>
      </w:pPr>
      <w:r w:rsidRPr="0070081C">
        <w:t>3)</w:t>
      </w:r>
      <w:r w:rsidRPr="0070081C">
        <w:tab/>
        <w:t>Original cost;</w:t>
      </w:r>
    </w:p>
    <w:p w14:paraId="114D654B" w14:textId="77777777" w:rsidR="00383EF6" w:rsidRDefault="00383EF6" w:rsidP="0081504A"/>
    <w:p w14:paraId="6133A0AC" w14:textId="77777777" w:rsidR="0070081C" w:rsidRPr="0070081C" w:rsidRDefault="0070081C" w:rsidP="0083124C">
      <w:pPr>
        <w:ind w:left="720" w:firstLine="720"/>
      </w:pPr>
      <w:r w:rsidRPr="0070081C">
        <w:t>4)</w:t>
      </w:r>
      <w:r w:rsidRPr="0070081C">
        <w:tab/>
        <w:t>Accumulated depreciation;</w:t>
      </w:r>
    </w:p>
    <w:p w14:paraId="14A7C9B1" w14:textId="77777777" w:rsidR="00383EF6" w:rsidRDefault="00383EF6" w:rsidP="0081504A"/>
    <w:p w14:paraId="03F151AA" w14:textId="77777777" w:rsidR="0070081C" w:rsidRPr="0070081C" w:rsidRDefault="0070081C" w:rsidP="0083124C">
      <w:pPr>
        <w:ind w:left="720" w:firstLine="720"/>
      </w:pPr>
      <w:r w:rsidRPr="0070081C">
        <w:t>5)</w:t>
      </w:r>
      <w:r w:rsidRPr="0070081C">
        <w:tab/>
        <w:t>Net original cost;</w:t>
      </w:r>
    </w:p>
    <w:p w14:paraId="5BD68960" w14:textId="77777777" w:rsidR="00383EF6" w:rsidRDefault="00383EF6" w:rsidP="0081504A"/>
    <w:p w14:paraId="5060FE91" w14:textId="77777777" w:rsidR="0070081C" w:rsidRPr="0070081C" w:rsidRDefault="0070081C" w:rsidP="0083124C">
      <w:pPr>
        <w:ind w:left="720" w:firstLine="720"/>
      </w:pPr>
      <w:r w:rsidRPr="0070081C">
        <w:t>6)</w:t>
      </w:r>
      <w:r w:rsidRPr="0070081C">
        <w:tab/>
        <w:t>Revenue included in test year:</w:t>
      </w:r>
    </w:p>
    <w:p w14:paraId="3412E096" w14:textId="77777777" w:rsidR="00383EF6" w:rsidRDefault="00383EF6" w:rsidP="0081504A"/>
    <w:p w14:paraId="533EA126" w14:textId="77777777" w:rsidR="0070081C" w:rsidRPr="0070081C" w:rsidRDefault="0070081C" w:rsidP="0083124C">
      <w:pPr>
        <w:ind w:left="1440" w:firstLine="720"/>
      </w:pPr>
      <w:r w:rsidRPr="0070081C">
        <w:t>A)</w:t>
      </w:r>
      <w:r w:rsidRPr="0070081C">
        <w:tab/>
        <w:t>Amount</w:t>
      </w:r>
      <w:r w:rsidR="00827C5D">
        <w:t>;</w:t>
      </w:r>
    </w:p>
    <w:p w14:paraId="24B913A9" w14:textId="77777777" w:rsidR="00383EF6" w:rsidRDefault="00383EF6" w:rsidP="0081504A"/>
    <w:p w14:paraId="6B34009A" w14:textId="77777777" w:rsidR="0070081C" w:rsidRPr="0070081C" w:rsidRDefault="0070081C" w:rsidP="0083124C">
      <w:pPr>
        <w:ind w:left="1440" w:firstLine="720"/>
      </w:pPr>
      <w:r w:rsidRPr="0070081C">
        <w:t>B)</w:t>
      </w:r>
      <w:r w:rsidRPr="0070081C">
        <w:tab/>
        <w:t>Account number</w:t>
      </w:r>
      <w:r w:rsidR="00827C5D">
        <w:t>;</w:t>
      </w:r>
    </w:p>
    <w:p w14:paraId="4507F55A" w14:textId="77777777" w:rsidR="00383EF6" w:rsidRDefault="00383EF6" w:rsidP="0081504A"/>
    <w:p w14:paraId="5D5C5CA1" w14:textId="77777777" w:rsidR="0070081C" w:rsidRPr="0070081C" w:rsidRDefault="0070081C" w:rsidP="0083124C">
      <w:pPr>
        <w:ind w:left="1440" w:firstLine="720"/>
      </w:pPr>
      <w:r w:rsidRPr="0070081C">
        <w:t>C)</w:t>
      </w:r>
      <w:r w:rsidRPr="0070081C">
        <w:tab/>
        <w:t>Description;</w:t>
      </w:r>
    </w:p>
    <w:p w14:paraId="3B5A6BA6" w14:textId="77777777" w:rsidR="00383EF6" w:rsidRDefault="00383EF6" w:rsidP="0081504A"/>
    <w:p w14:paraId="16E08D02" w14:textId="77777777" w:rsidR="0070081C" w:rsidRPr="0070081C" w:rsidRDefault="0070081C" w:rsidP="0083124C">
      <w:pPr>
        <w:ind w:left="720" w:firstLine="720"/>
      </w:pPr>
      <w:r w:rsidRPr="0070081C">
        <w:t>7)</w:t>
      </w:r>
      <w:r w:rsidRPr="0070081C">
        <w:tab/>
        <w:t>Expenses included in test year:</w:t>
      </w:r>
    </w:p>
    <w:p w14:paraId="3F8E4710" w14:textId="77777777" w:rsidR="00383EF6" w:rsidRDefault="00383EF6" w:rsidP="0081504A"/>
    <w:p w14:paraId="504919A3" w14:textId="77777777" w:rsidR="0070081C" w:rsidRPr="0070081C" w:rsidRDefault="0070081C" w:rsidP="0083124C">
      <w:pPr>
        <w:ind w:left="1440" w:firstLine="720"/>
      </w:pPr>
      <w:r w:rsidRPr="0070081C">
        <w:t>A)</w:t>
      </w:r>
      <w:r w:rsidRPr="0070081C">
        <w:tab/>
        <w:t>Amount</w:t>
      </w:r>
      <w:r w:rsidR="00827C5D">
        <w:t>;</w:t>
      </w:r>
    </w:p>
    <w:p w14:paraId="1F69607A" w14:textId="77777777" w:rsidR="00383EF6" w:rsidRDefault="00383EF6" w:rsidP="0081504A"/>
    <w:p w14:paraId="28A6EF21" w14:textId="77777777" w:rsidR="0070081C" w:rsidRPr="0070081C" w:rsidRDefault="0070081C" w:rsidP="0083124C">
      <w:pPr>
        <w:ind w:left="2160"/>
      </w:pPr>
      <w:r w:rsidRPr="0070081C">
        <w:t>B)</w:t>
      </w:r>
      <w:r w:rsidRPr="0070081C">
        <w:tab/>
        <w:t>Account number</w:t>
      </w:r>
      <w:r w:rsidR="00827C5D">
        <w:t>;</w:t>
      </w:r>
    </w:p>
    <w:p w14:paraId="2730916B" w14:textId="77777777" w:rsidR="00383EF6" w:rsidRDefault="00383EF6" w:rsidP="0081504A"/>
    <w:p w14:paraId="0D4773D7" w14:textId="77777777" w:rsidR="0070081C" w:rsidRPr="0070081C" w:rsidRDefault="0070081C" w:rsidP="0083124C">
      <w:pPr>
        <w:ind w:left="1440" w:firstLine="720"/>
      </w:pPr>
      <w:r w:rsidRPr="0070081C">
        <w:t>C)</w:t>
      </w:r>
      <w:r w:rsidRPr="0070081C">
        <w:tab/>
        <w:t>Description;</w:t>
      </w:r>
    </w:p>
    <w:p w14:paraId="0933BAE7" w14:textId="77777777" w:rsidR="00383EF6" w:rsidRDefault="00383EF6" w:rsidP="0081504A"/>
    <w:p w14:paraId="2095E173" w14:textId="77777777" w:rsidR="0070081C" w:rsidRPr="0070081C" w:rsidRDefault="0070081C" w:rsidP="0083124C">
      <w:pPr>
        <w:ind w:left="720" w:firstLine="720"/>
      </w:pPr>
      <w:r w:rsidRPr="0070081C">
        <w:t>8)</w:t>
      </w:r>
      <w:r w:rsidRPr="0070081C">
        <w:tab/>
        <w:t>Planned or expected in-service date; and</w:t>
      </w:r>
    </w:p>
    <w:p w14:paraId="30F6AEBA" w14:textId="77777777" w:rsidR="00383EF6" w:rsidRDefault="00383EF6" w:rsidP="0081504A"/>
    <w:p w14:paraId="65406F4D" w14:textId="3F53E3A2" w:rsidR="00EB424E" w:rsidRPr="0070081C" w:rsidRDefault="0070081C" w:rsidP="0081504A">
      <w:pPr>
        <w:ind w:left="720" w:firstLine="720"/>
      </w:pPr>
      <w:r w:rsidRPr="0070081C">
        <w:t>9)</w:t>
      </w:r>
      <w:r w:rsidRPr="0070081C">
        <w:tab/>
        <w:t>Planned or expected use of property.</w:t>
      </w:r>
    </w:p>
    <w:sectPr w:rsidR="00EB424E" w:rsidRPr="0070081C" w:rsidSect="0083124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2037" w14:textId="77777777" w:rsidR="00E437FE" w:rsidRDefault="00F25D5F">
      <w:r>
        <w:separator/>
      </w:r>
    </w:p>
  </w:endnote>
  <w:endnote w:type="continuationSeparator" w:id="0">
    <w:p w14:paraId="1946C7F4" w14:textId="77777777" w:rsidR="00E437FE" w:rsidRDefault="00F2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B78F" w14:textId="77777777" w:rsidR="00E437FE" w:rsidRDefault="00F25D5F">
      <w:r>
        <w:separator/>
      </w:r>
    </w:p>
  </w:footnote>
  <w:footnote w:type="continuationSeparator" w:id="0">
    <w:p w14:paraId="46084177" w14:textId="77777777" w:rsidR="00E437FE" w:rsidRDefault="00F2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1524F"/>
    <w:rsid w:val="00225354"/>
    <w:rsid w:val="002524EC"/>
    <w:rsid w:val="002A643F"/>
    <w:rsid w:val="00337CEB"/>
    <w:rsid w:val="00367A2E"/>
    <w:rsid w:val="00383EF6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172A1"/>
    <w:rsid w:val="006A2114"/>
    <w:rsid w:val="0070081C"/>
    <w:rsid w:val="00780733"/>
    <w:rsid w:val="0081504A"/>
    <w:rsid w:val="008271B1"/>
    <w:rsid w:val="00827C5D"/>
    <w:rsid w:val="0083124C"/>
    <w:rsid w:val="00837F88"/>
    <w:rsid w:val="0084781C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437FE"/>
    <w:rsid w:val="00E56F67"/>
    <w:rsid w:val="00E7288E"/>
    <w:rsid w:val="00EB424E"/>
    <w:rsid w:val="00F25D5F"/>
    <w:rsid w:val="00F43DEE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3F8E3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2025-08-18T20:20:00Z</dcterms:modified>
</cp:coreProperties>
</file>