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DA2" w14:textId="77777777" w:rsidR="00E93563" w:rsidRPr="0072024C" w:rsidRDefault="00E93563" w:rsidP="00E93563"/>
    <w:p w14:paraId="5435AE7E" w14:textId="77777777" w:rsidR="00E93563" w:rsidRPr="00E93563" w:rsidRDefault="00E93563" w:rsidP="00E93563">
      <w:pPr>
        <w:rPr>
          <w:b/>
        </w:rPr>
      </w:pPr>
      <w:r w:rsidRPr="00E93563">
        <w:rPr>
          <w:b/>
        </w:rPr>
        <w:t xml:space="preserve">Section 1650.512 </w:t>
      </w:r>
      <w:r w:rsidR="00194652">
        <w:rPr>
          <w:b/>
        </w:rPr>
        <w:t xml:space="preserve"> </w:t>
      </w:r>
      <w:r w:rsidRPr="00E93563">
        <w:rPr>
          <w:b/>
        </w:rPr>
        <w:t>Verification of Compliance with Post-Retirement Employment Limitations</w:t>
      </w:r>
    </w:p>
    <w:p w14:paraId="2A73EBEB" w14:textId="77777777" w:rsidR="00E93563" w:rsidRPr="00E93563" w:rsidRDefault="00E93563" w:rsidP="00E93563"/>
    <w:p w14:paraId="3C2E6F89" w14:textId="77777777" w:rsidR="00E93563" w:rsidRPr="00E93563" w:rsidRDefault="00E93563" w:rsidP="00E93563">
      <w:pPr>
        <w:ind w:left="1440" w:hanging="720"/>
      </w:pPr>
      <w:r>
        <w:t>a)</w:t>
      </w:r>
      <w:r>
        <w:tab/>
      </w:r>
      <w:r w:rsidR="005B1550">
        <w:t>Section 16-118 of the Pension Code [</w:t>
      </w:r>
      <w:r w:rsidRPr="00E93563">
        <w:t>40 ILCS 5/16-118</w:t>
      </w:r>
      <w:r w:rsidR="005B1550">
        <w:t>]</w:t>
      </w:r>
      <w:r w:rsidRPr="00E93563">
        <w:t xml:space="preserve"> sets forth the amount of time an annuitant is allowed to be employed as a teacher by employers specified in 40 ILCS </w:t>
      </w:r>
      <w:smartTag w:uri="urn:schemas-microsoft-com:office:smarttags" w:element="date">
        <w:smartTagPr>
          <w:attr w:name="ls" w:val="trans"/>
          <w:attr w:name="Month" w:val="5"/>
          <w:attr w:name="Day" w:val="16"/>
          <w:attr w:name="Year" w:val="10"/>
        </w:smartTagPr>
        <w:r w:rsidRPr="00E93563">
          <w:t>5/16-10</w:t>
        </w:r>
      </w:smartTag>
      <w:r w:rsidRPr="00E93563">
        <w:t>6.</w:t>
      </w:r>
    </w:p>
    <w:p w14:paraId="5C79BA74" w14:textId="77777777" w:rsidR="00E93563" w:rsidRDefault="00E93563" w:rsidP="00E93563"/>
    <w:p w14:paraId="44F2CC42" w14:textId="77777777" w:rsidR="00E93563" w:rsidRPr="00E93563" w:rsidRDefault="00E93563" w:rsidP="00E93563">
      <w:pPr>
        <w:ind w:left="1440" w:hanging="720"/>
      </w:pPr>
      <w:r>
        <w:t>b)</w:t>
      </w:r>
      <w:r>
        <w:tab/>
      </w:r>
      <w:r w:rsidRPr="00E93563">
        <w:t xml:space="preserve">To ensure compliance with the post-retirement employment limitations established in </w:t>
      </w:r>
      <w:r w:rsidR="005B1550">
        <w:t xml:space="preserve">Section </w:t>
      </w:r>
      <w:r w:rsidRPr="00E93563">
        <w:t>16-118, upon demand of the System, annuitants are required to furnish the following:</w:t>
      </w:r>
    </w:p>
    <w:p w14:paraId="3192CAD5" w14:textId="77777777" w:rsidR="00E93563" w:rsidRDefault="00E93563" w:rsidP="00E93563"/>
    <w:p w14:paraId="677C1276" w14:textId="77777777" w:rsidR="00E93563" w:rsidRPr="00E93563" w:rsidRDefault="00E93563" w:rsidP="00E93563">
      <w:pPr>
        <w:ind w:left="2160" w:hanging="720"/>
      </w:pPr>
      <w:r>
        <w:t>1)</w:t>
      </w:r>
      <w:r>
        <w:tab/>
      </w:r>
      <w:r w:rsidRPr="00E93563">
        <w:t xml:space="preserve">A certification signed by the annuitant verifying that post-retirement employment limitations were not exceeded and acknowledging that the filing of a false certification is a Class 3 felony </w:t>
      </w:r>
      <w:r w:rsidR="005B1550">
        <w:t xml:space="preserve">under Section </w:t>
      </w:r>
      <w:r w:rsidRPr="00E93563">
        <w:t>1</w:t>
      </w:r>
      <w:r w:rsidR="005B1550">
        <w:t>-</w:t>
      </w:r>
      <w:r w:rsidRPr="00E93563">
        <w:t>135</w:t>
      </w:r>
      <w:r w:rsidR="005B1550">
        <w:t xml:space="preserve"> of the Pension Code</w:t>
      </w:r>
      <w:r w:rsidRPr="00E93563">
        <w:t>.</w:t>
      </w:r>
    </w:p>
    <w:p w14:paraId="1DDD24D7" w14:textId="77777777" w:rsidR="00E93563" w:rsidRDefault="00E93563" w:rsidP="00E93563"/>
    <w:p w14:paraId="47DB1C21" w14:textId="77777777" w:rsidR="00E93563" w:rsidRPr="00E93563" w:rsidRDefault="00E93563" w:rsidP="00E93563">
      <w:pPr>
        <w:ind w:left="720" w:firstLine="720"/>
      </w:pPr>
      <w:r>
        <w:t>2)</w:t>
      </w:r>
      <w:r>
        <w:tab/>
      </w:r>
      <w:r w:rsidRPr="00E93563">
        <w:t>Copies of the annuitant</w:t>
      </w:r>
      <w:r>
        <w:t>'</w:t>
      </w:r>
      <w:r w:rsidRPr="00E93563">
        <w:t>s federal income tax returns.</w:t>
      </w:r>
    </w:p>
    <w:p w14:paraId="3BD2F787" w14:textId="77777777" w:rsidR="00E93563" w:rsidRDefault="00E93563" w:rsidP="00E93563"/>
    <w:p w14:paraId="276ED235" w14:textId="77777777" w:rsidR="00E93563" w:rsidRPr="00E93563" w:rsidRDefault="00E93563" w:rsidP="00E93563">
      <w:pPr>
        <w:ind w:left="2160" w:hanging="720"/>
      </w:pPr>
      <w:r>
        <w:t>3)</w:t>
      </w:r>
      <w:r>
        <w:tab/>
      </w:r>
      <w:r w:rsidRPr="00E93563">
        <w:t>Other substantiating documentation</w:t>
      </w:r>
      <w:r w:rsidR="005B1550">
        <w:t>,</w:t>
      </w:r>
      <w:r w:rsidRPr="00E93563">
        <w:t xml:space="preserve"> such as employment records, timesheets, etc.</w:t>
      </w:r>
    </w:p>
    <w:p w14:paraId="6182FEC3" w14:textId="77777777" w:rsidR="003A01D5" w:rsidRDefault="003A01D5">
      <w:pPr>
        <w:pStyle w:val="JCARSourceNote"/>
        <w:ind w:left="720"/>
      </w:pPr>
    </w:p>
    <w:p w14:paraId="797471ED" w14:textId="77777777" w:rsidR="003A01D5" w:rsidRPr="00D55B37" w:rsidRDefault="003A01D5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EF3C16">
        <w:t>4900</w:t>
      </w:r>
      <w:r w:rsidRPr="00D55B37">
        <w:t xml:space="preserve">, effective </w:t>
      </w:r>
      <w:r w:rsidR="00EF3C16">
        <w:t>March 22, 2010</w:t>
      </w:r>
      <w:r w:rsidRPr="00D55B37">
        <w:t>)</w:t>
      </w:r>
    </w:p>
    <w:sectPr w:rsidR="003A01D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B211" w14:textId="77777777" w:rsidR="00C846F9" w:rsidRDefault="00C846F9">
      <w:r>
        <w:separator/>
      </w:r>
    </w:p>
  </w:endnote>
  <w:endnote w:type="continuationSeparator" w:id="0">
    <w:p w14:paraId="796919CA" w14:textId="77777777" w:rsidR="00C846F9" w:rsidRDefault="00C8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914E" w14:textId="77777777" w:rsidR="00C846F9" w:rsidRDefault="00C846F9">
      <w:r>
        <w:separator/>
      </w:r>
    </w:p>
  </w:footnote>
  <w:footnote w:type="continuationSeparator" w:id="0">
    <w:p w14:paraId="319D5B35" w14:textId="77777777" w:rsidR="00C846F9" w:rsidRDefault="00C8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080B"/>
    <w:multiLevelType w:val="multilevel"/>
    <w:tmpl w:val="6D3AD33E"/>
    <w:lvl w:ilvl="0">
      <w:start w:val="165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080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F02AC8"/>
    <w:multiLevelType w:val="hybridMultilevel"/>
    <w:tmpl w:val="EC868C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3057EE"/>
    <w:multiLevelType w:val="hybridMultilevel"/>
    <w:tmpl w:val="345045A2"/>
    <w:lvl w:ilvl="0" w:tplc="95101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5579EC"/>
    <w:multiLevelType w:val="hybridMultilevel"/>
    <w:tmpl w:val="953488D0"/>
    <w:lvl w:ilvl="0" w:tplc="B792EE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C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652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1D5"/>
    <w:rsid w:val="003A4E0A"/>
    <w:rsid w:val="003A6E65"/>
    <w:rsid w:val="003B419A"/>
    <w:rsid w:val="003B5138"/>
    <w:rsid w:val="003B78C5"/>
    <w:rsid w:val="003C07D2"/>
    <w:rsid w:val="003C6C3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0C7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55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24C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C19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C7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6F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18B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FAD"/>
    <w:rsid w:val="00DF0813"/>
    <w:rsid w:val="00DF0C42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563"/>
    <w:rsid w:val="00EA0AB9"/>
    <w:rsid w:val="00EA1A9B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C16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0552D316"/>
  <w15:docId w15:val="{FD5C336D-992A-4090-82B8-46675C97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56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2025-04-01T12:43:00Z</dcterms:modified>
</cp:coreProperties>
</file>