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02" w:rsidRDefault="00D52302" w:rsidP="00D523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302" w:rsidRDefault="00D52302" w:rsidP="00D52302">
      <w:pPr>
        <w:widowControl w:val="0"/>
        <w:autoSpaceDE w:val="0"/>
        <w:autoSpaceDN w:val="0"/>
        <w:adjustRightInd w:val="0"/>
        <w:jc w:val="center"/>
      </w:pPr>
      <w:r>
        <w:t>PART 40</w:t>
      </w:r>
    </w:p>
    <w:p w:rsidR="00D52302" w:rsidRDefault="00D52302" w:rsidP="00D52302">
      <w:pPr>
        <w:widowControl w:val="0"/>
        <w:autoSpaceDE w:val="0"/>
        <w:autoSpaceDN w:val="0"/>
        <w:adjustRightInd w:val="0"/>
        <w:jc w:val="center"/>
      </w:pPr>
      <w:r>
        <w:t>STANDARDS FOR AWARD OF GRANTS:</w:t>
      </w:r>
    </w:p>
    <w:p w:rsidR="00D52302" w:rsidRDefault="00D52302" w:rsidP="00D52302">
      <w:pPr>
        <w:widowControl w:val="0"/>
        <w:autoSpaceDE w:val="0"/>
        <w:autoSpaceDN w:val="0"/>
        <w:adjustRightInd w:val="0"/>
        <w:jc w:val="center"/>
      </w:pPr>
      <w:r>
        <w:t>SCHOOL CONSTRUCTION</w:t>
      </w:r>
      <w:r w:rsidR="00FB7C5E">
        <w:t xml:space="preserve"> </w:t>
      </w:r>
      <w:r>
        <w:t>PROGRAM</w:t>
      </w:r>
    </w:p>
    <w:p w:rsidR="00D52302" w:rsidRDefault="00D52302" w:rsidP="00D52302">
      <w:pPr>
        <w:widowControl w:val="0"/>
        <w:autoSpaceDE w:val="0"/>
        <w:autoSpaceDN w:val="0"/>
        <w:adjustRightInd w:val="0"/>
      </w:pPr>
    </w:p>
    <w:sectPr w:rsidR="00D52302" w:rsidSect="00D523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302"/>
    <w:rsid w:val="00595EE5"/>
    <w:rsid w:val="005C3366"/>
    <w:rsid w:val="00AF3C68"/>
    <w:rsid w:val="00D10975"/>
    <w:rsid w:val="00D52302"/>
    <w:rsid w:val="00FB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