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0F" w:rsidRDefault="0092550F" w:rsidP="0092550F">
      <w:pPr>
        <w:widowControl w:val="0"/>
        <w:autoSpaceDE w:val="0"/>
        <w:autoSpaceDN w:val="0"/>
        <w:adjustRightInd w:val="0"/>
      </w:pPr>
      <w:bookmarkStart w:id="0" w:name="_GoBack"/>
      <w:bookmarkEnd w:id="0"/>
    </w:p>
    <w:p w:rsidR="0092550F" w:rsidRDefault="0092550F" w:rsidP="0092550F">
      <w:pPr>
        <w:widowControl w:val="0"/>
        <w:autoSpaceDE w:val="0"/>
        <w:autoSpaceDN w:val="0"/>
        <w:adjustRightInd w:val="0"/>
      </w:pPr>
      <w:r>
        <w:rPr>
          <w:b/>
          <w:bCs/>
        </w:rPr>
        <w:t>Section 1440.220  Supervisory Duties</w:t>
      </w:r>
      <w:r>
        <w:t xml:space="preserve"> </w:t>
      </w:r>
    </w:p>
    <w:p w:rsidR="0092550F" w:rsidRDefault="0092550F" w:rsidP="0092550F">
      <w:pPr>
        <w:widowControl w:val="0"/>
        <w:autoSpaceDE w:val="0"/>
        <w:autoSpaceDN w:val="0"/>
        <w:adjustRightInd w:val="0"/>
      </w:pPr>
    </w:p>
    <w:p w:rsidR="0092550F" w:rsidRDefault="0092550F" w:rsidP="0092550F">
      <w:pPr>
        <w:widowControl w:val="0"/>
        <w:autoSpaceDE w:val="0"/>
        <w:autoSpaceDN w:val="0"/>
        <w:adjustRightInd w:val="0"/>
        <w:ind w:left="1440" w:hanging="720"/>
      </w:pPr>
      <w:r>
        <w:t>a)</w:t>
      </w:r>
      <w:r>
        <w:tab/>
        <w:t xml:space="preserve">A sponsoring auctioneer, auction firm and managing auctioneer shall have the duty and be responsible to supervise, manage, and control any licensed auctioneer sponsored or managed by the sponsoring auctioneer, auction firm or managing auctioneer while conducting an auction, acting as an auctioneer or providing an auction service.  In addition, a sponsoring auctioneer, auction firm and managing auctioneer shall have the duty and be responsible  to supervise, manage, and control any unlicensed agent or employee while conducting an auction, acting as an auctioneer or providing an auction service.  Any violation of the Act by a licensed or unlicensed employee or agent of a sponsoring auctioneer, auction firm or managing auctioneer shall be deemed to be a violation by the sponsoring auctioneer, auction firm or managing auctioneer. </w:t>
      </w:r>
    </w:p>
    <w:p w:rsidR="00CD2055" w:rsidRDefault="00CD2055" w:rsidP="0092550F">
      <w:pPr>
        <w:widowControl w:val="0"/>
        <w:autoSpaceDE w:val="0"/>
        <w:autoSpaceDN w:val="0"/>
        <w:adjustRightInd w:val="0"/>
        <w:ind w:left="1440" w:hanging="720"/>
      </w:pPr>
    </w:p>
    <w:p w:rsidR="0092550F" w:rsidRDefault="0092550F" w:rsidP="0092550F">
      <w:pPr>
        <w:widowControl w:val="0"/>
        <w:autoSpaceDE w:val="0"/>
        <w:autoSpaceDN w:val="0"/>
        <w:adjustRightInd w:val="0"/>
        <w:ind w:left="1440" w:hanging="720"/>
      </w:pPr>
      <w:r>
        <w:t>b)</w:t>
      </w:r>
      <w:r>
        <w:tab/>
        <w:t xml:space="preserve">Only the managing and/or sponsoring auctioneer shall execute and issue a 45 Day Permit Sponsor Card and terminate a sponsored licensee's license. </w:t>
      </w:r>
    </w:p>
    <w:p w:rsidR="00987630" w:rsidRDefault="00987630" w:rsidP="0092550F">
      <w:pPr>
        <w:widowControl w:val="0"/>
        <w:autoSpaceDE w:val="0"/>
        <w:autoSpaceDN w:val="0"/>
        <w:adjustRightInd w:val="0"/>
        <w:ind w:left="1440" w:hanging="720"/>
      </w:pPr>
    </w:p>
    <w:p w:rsidR="00987630" w:rsidRPr="00D55B37" w:rsidRDefault="00987630">
      <w:pPr>
        <w:pStyle w:val="JCARSourceNote"/>
        <w:ind w:left="720"/>
      </w:pPr>
      <w:r w:rsidRPr="00D55B37">
        <w:t xml:space="preserve">(Source:  </w:t>
      </w:r>
      <w:r>
        <w:t>Amended</w:t>
      </w:r>
      <w:r w:rsidRPr="00D55B37">
        <w:t xml:space="preserve"> at </w:t>
      </w:r>
      <w:r>
        <w:t>35 I</w:t>
      </w:r>
      <w:r w:rsidRPr="00D55B37">
        <w:t xml:space="preserve">ll. Reg. </w:t>
      </w:r>
      <w:r w:rsidR="00285C23">
        <w:t>7358</w:t>
      </w:r>
      <w:r w:rsidRPr="00D55B37">
        <w:t xml:space="preserve">, effective </w:t>
      </w:r>
      <w:r w:rsidR="00285C23">
        <w:t>April 21, 2011</w:t>
      </w:r>
      <w:r w:rsidRPr="00D55B37">
        <w:t>)</w:t>
      </w:r>
    </w:p>
    <w:sectPr w:rsidR="00987630" w:rsidRPr="00D55B37" w:rsidSect="009255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550F"/>
    <w:rsid w:val="00285C23"/>
    <w:rsid w:val="005C3366"/>
    <w:rsid w:val="0092550F"/>
    <w:rsid w:val="00950706"/>
    <w:rsid w:val="00987630"/>
    <w:rsid w:val="00CD2055"/>
    <w:rsid w:val="00E103B0"/>
    <w:rsid w:val="00E63AB5"/>
    <w:rsid w:val="00F4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7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7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1440</vt:lpstr>
    </vt:vector>
  </TitlesOfParts>
  <Company>State of Illinois</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