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D5" w:rsidRDefault="009700D5" w:rsidP="008412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8412CE" w:rsidRDefault="008412CE" w:rsidP="008412CE">
      <w:pPr>
        <w:widowControl w:val="0"/>
        <w:autoSpaceDE w:val="0"/>
        <w:autoSpaceDN w:val="0"/>
        <w:adjustRightInd w:val="0"/>
        <w:jc w:val="center"/>
      </w:pPr>
      <w:r>
        <w:t>SUBPART A:  GENERAL INFORMATION</w:t>
      </w:r>
    </w:p>
    <w:p w:rsidR="008412CE" w:rsidRDefault="008412CE" w:rsidP="008412CE">
      <w:pPr>
        <w:widowControl w:val="0"/>
        <w:autoSpaceDE w:val="0"/>
        <w:autoSpaceDN w:val="0"/>
        <w:adjustRightInd w:val="0"/>
        <w:jc w:val="center"/>
      </w:pPr>
    </w:p>
    <w:p w:rsidR="008412CE" w:rsidRDefault="008412CE" w:rsidP="008412C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  <w:r>
        <w:t>1430.300</w:t>
      </w:r>
      <w:r>
        <w:tab/>
        <w:t xml:space="preserve">Preamble 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  <w:r>
        <w:t>1430.500</w:t>
      </w:r>
      <w:r>
        <w:tab/>
        <w:t xml:space="preserve">Definitions 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  <w:r>
        <w:t>1430.800</w:t>
      </w:r>
      <w:r>
        <w:tab/>
        <w:t xml:space="preserve">Applicability of Rules 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INDEPENDENCE, INTEGRITY AND OBJECTIVITY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  <w:r>
        <w:t>1430.1010</w:t>
      </w:r>
      <w:r>
        <w:tab/>
        <w:t xml:space="preserve">Independence 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  <w:r>
        <w:t>1430.1020</w:t>
      </w:r>
      <w:r>
        <w:tab/>
        <w:t xml:space="preserve">Integrity and Objectivity </w:t>
      </w:r>
    </w:p>
    <w:p w:rsidR="009700D5" w:rsidRDefault="009700D5" w:rsidP="008412CE">
      <w:pPr>
        <w:widowControl w:val="0"/>
        <w:autoSpaceDE w:val="0"/>
        <w:autoSpaceDN w:val="0"/>
        <w:adjustRightInd w:val="0"/>
        <w:ind w:left="1440" w:hanging="1440"/>
      </w:pPr>
      <w:r>
        <w:t>1430.1030</w:t>
      </w:r>
      <w:r>
        <w:tab/>
        <w:t>Provision of Non-Audit Services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COMPETENCE AND TECHNICAL STANDARDS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  <w:r>
        <w:t>1430.2010</w:t>
      </w:r>
      <w:r>
        <w:tab/>
        <w:t xml:space="preserve">Competence 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  <w:r>
        <w:t>1430.2020</w:t>
      </w:r>
      <w:r>
        <w:tab/>
        <w:t xml:space="preserve">Auditing Standards 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  <w:r>
        <w:t>1430.2030</w:t>
      </w:r>
      <w:r>
        <w:tab/>
        <w:t xml:space="preserve">Accounting Principles 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  <w:r>
        <w:t>1430.2040</w:t>
      </w:r>
      <w:r>
        <w:tab/>
        <w:t xml:space="preserve">Forecasts 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RESPONSIBILITIES TO CLIENTS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  <w:r>
        <w:t>1430.3010</w:t>
      </w:r>
      <w:r>
        <w:tab/>
        <w:t xml:space="preserve">Confidential Client Information 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  <w:r>
        <w:t>1430.3020</w:t>
      </w:r>
      <w:r>
        <w:tab/>
        <w:t xml:space="preserve">Contingent Fees 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RESPONSIBILITIES TO COLLEAGUES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  <w:r>
        <w:t>1430.4010</w:t>
      </w:r>
      <w:r>
        <w:tab/>
        <w:t xml:space="preserve">Relationships Between Accountants 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OTHER RESPONSIBILITIES AND PRACTICES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  <w:r>
        <w:t>1430.5010</w:t>
      </w:r>
      <w:r>
        <w:tab/>
        <w:t xml:space="preserve">Acts Discreditable 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  <w:r>
        <w:t>1430.5030</w:t>
      </w:r>
      <w:r>
        <w:tab/>
        <w:t xml:space="preserve">Commissions and Referral Fees 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  <w:r>
        <w:t>1430.5040</w:t>
      </w:r>
      <w:r>
        <w:tab/>
        <w:t xml:space="preserve">Incompatible Occupations 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  <w:r>
        <w:t>1430.5050</w:t>
      </w:r>
      <w:r>
        <w:tab/>
        <w:t xml:space="preserve">Form of Organization and Name 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GENERAL PROVISIONS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  <w:r>
        <w:t>1430.6010</w:t>
      </w:r>
      <w:r>
        <w:tab/>
        <w:t xml:space="preserve">Rules and Regulations 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  <w:r>
        <w:t>1430.6020</w:t>
      </w:r>
      <w:r>
        <w:tab/>
        <w:t xml:space="preserve">Suspension or Modification of Rules 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  <w:r>
        <w:t>1430.6030</w:t>
      </w:r>
      <w:r>
        <w:tab/>
        <w:t xml:space="preserve">Construction of Rules </w:t>
      </w:r>
    </w:p>
    <w:p w:rsidR="008412CE" w:rsidRDefault="008412CE" w:rsidP="008412CE">
      <w:pPr>
        <w:widowControl w:val="0"/>
        <w:autoSpaceDE w:val="0"/>
        <w:autoSpaceDN w:val="0"/>
        <w:adjustRightInd w:val="0"/>
        <w:ind w:left="1440" w:hanging="1440"/>
      </w:pPr>
    </w:p>
    <w:p w:rsidR="008412CE" w:rsidRDefault="00A46448" w:rsidP="00A46448">
      <w:pPr>
        <w:widowControl w:val="0"/>
        <w:autoSpaceDE w:val="0"/>
        <w:autoSpaceDN w:val="0"/>
        <w:adjustRightInd w:val="0"/>
        <w:ind w:left="2907" w:hanging="2907"/>
      </w:pPr>
      <w:r>
        <w:t>1430.</w:t>
      </w:r>
      <w:r w:rsidR="008412CE">
        <w:t>APPENDIX A</w:t>
      </w:r>
      <w:r w:rsidR="008412CE">
        <w:tab/>
        <w:t xml:space="preserve">Generally Accepted Auditing Standards </w:t>
      </w:r>
    </w:p>
    <w:p w:rsidR="008412CE" w:rsidRDefault="00A46448" w:rsidP="00A46448">
      <w:pPr>
        <w:widowControl w:val="0"/>
        <w:autoSpaceDE w:val="0"/>
        <w:autoSpaceDN w:val="0"/>
        <w:adjustRightInd w:val="0"/>
        <w:ind w:left="2907" w:hanging="2907"/>
      </w:pPr>
      <w:r>
        <w:t>1430.</w:t>
      </w:r>
      <w:r w:rsidR="008412CE">
        <w:t>APPENDIX B</w:t>
      </w:r>
      <w:r w:rsidR="008412CE">
        <w:tab/>
        <w:t xml:space="preserve">Resolution of Council Regarding Accounting Principles </w:t>
      </w:r>
    </w:p>
    <w:sectPr w:rsidR="008412CE" w:rsidSect="008412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12CE"/>
    <w:rsid w:val="002C73F7"/>
    <w:rsid w:val="005A5050"/>
    <w:rsid w:val="005F4178"/>
    <w:rsid w:val="008412CE"/>
    <w:rsid w:val="009700D5"/>
    <w:rsid w:val="00A46448"/>
    <w:rsid w:val="00B9785F"/>
    <w:rsid w:val="00CF1CC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INFORMATION</vt:lpstr>
    </vt:vector>
  </TitlesOfParts>
  <Company>General Assembly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INFORMATION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