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7BC" w:rsidRDefault="00DC57BC" w:rsidP="00411E3E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411E3E" w:rsidRDefault="00411E3E" w:rsidP="00411E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1220.140  Minimum Standards for an Approved</w:t>
      </w:r>
      <w:r>
        <w:t xml:space="preserve"> </w:t>
      </w:r>
      <w:r w:rsidRPr="002E50D7">
        <w:rPr>
          <w:b/>
          <w:bCs/>
        </w:rPr>
        <w:t>Program</w:t>
      </w:r>
      <w:r>
        <w:rPr>
          <w:b/>
          <w:bCs/>
          <w:strike/>
        </w:rPr>
        <w:t xml:space="preserve"> </w:t>
      </w:r>
      <w:r>
        <w:rPr>
          <w:b/>
          <w:bCs/>
        </w:rPr>
        <w:t>in Dentistry</w:t>
      </w:r>
      <w:r>
        <w:t xml:space="preserve"> </w:t>
      </w:r>
    </w:p>
    <w:p w:rsidR="0032299B" w:rsidRDefault="0032299B" w:rsidP="00411E3E">
      <w:pPr>
        <w:widowControl w:val="0"/>
        <w:autoSpaceDE w:val="0"/>
        <w:autoSpaceDN w:val="0"/>
        <w:adjustRightInd w:val="0"/>
      </w:pPr>
    </w:p>
    <w:p w:rsidR="00411E3E" w:rsidRDefault="0032299B" w:rsidP="00411E3E">
      <w:pPr>
        <w:widowControl w:val="0"/>
        <w:autoSpaceDE w:val="0"/>
        <w:autoSpaceDN w:val="0"/>
        <w:adjustRightInd w:val="0"/>
      </w:pPr>
      <w:r>
        <w:t>A dental program shall meet the following requirements:</w:t>
      </w:r>
    </w:p>
    <w:p w:rsidR="00DC57BC" w:rsidRDefault="00DC57BC" w:rsidP="00411E3E">
      <w:pPr>
        <w:widowControl w:val="0"/>
        <w:autoSpaceDE w:val="0"/>
        <w:autoSpaceDN w:val="0"/>
        <w:adjustRightInd w:val="0"/>
      </w:pPr>
    </w:p>
    <w:p w:rsidR="00411E3E" w:rsidRPr="002E50D7" w:rsidRDefault="00411E3E" w:rsidP="00411E3E">
      <w:pPr>
        <w:widowControl w:val="0"/>
        <w:autoSpaceDE w:val="0"/>
        <w:autoSpaceDN w:val="0"/>
        <w:adjustRightInd w:val="0"/>
        <w:ind w:left="1440" w:hanging="720"/>
      </w:pPr>
      <w:r w:rsidRPr="002E50D7">
        <w:t>a)</w:t>
      </w:r>
      <w:r w:rsidRPr="002E50D7">
        <w:tab/>
        <w:t xml:space="preserve">The curriculum must include at least </w:t>
      </w:r>
      <w:r w:rsidR="00F013E9">
        <w:t>4</w:t>
      </w:r>
      <w:r w:rsidRPr="002E50D7">
        <w:t xml:space="preserve"> academic years of instruction or its equivalent. </w:t>
      </w:r>
    </w:p>
    <w:p w:rsidR="00DC57BC" w:rsidRDefault="00DC57BC" w:rsidP="00411E3E">
      <w:pPr>
        <w:widowControl w:val="0"/>
        <w:autoSpaceDE w:val="0"/>
        <w:autoSpaceDN w:val="0"/>
        <w:adjustRightInd w:val="0"/>
        <w:ind w:left="1440" w:hanging="720"/>
      </w:pPr>
    </w:p>
    <w:p w:rsidR="00411E3E" w:rsidRPr="002E50D7" w:rsidRDefault="00411E3E" w:rsidP="00411E3E">
      <w:pPr>
        <w:widowControl w:val="0"/>
        <w:autoSpaceDE w:val="0"/>
        <w:autoSpaceDN w:val="0"/>
        <w:adjustRightInd w:val="0"/>
        <w:ind w:left="1440" w:hanging="720"/>
      </w:pPr>
      <w:r w:rsidRPr="002E50D7">
        <w:t>b)</w:t>
      </w:r>
      <w:r w:rsidRPr="002E50D7">
        <w:tab/>
        <w:t xml:space="preserve">Biomedical, Behavioral, and Clinical Science instruction must be integrated and of sufficient depth, scope, timeliness, quality and emphasis to ensure achievement of the curriculum's defined competencies. </w:t>
      </w:r>
    </w:p>
    <w:p w:rsidR="00DC57BC" w:rsidRDefault="00DC57BC" w:rsidP="00411E3E">
      <w:pPr>
        <w:widowControl w:val="0"/>
        <w:autoSpaceDE w:val="0"/>
        <w:autoSpaceDN w:val="0"/>
        <w:adjustRightInd w:val="0"/>
        <w:ind w:left="1440" w:hanging="720"/>
      </w:pPr>
    </w:p>
    <w:p w:rsidR="00411E3E" w:rsidRPr="002E50D7" w:rsidRDefault="00411E3E" w:rsidP="00411E3E">
      <w:pPr>
        <w:widowControl w:val="0"/>
        <w:autoSpaceDE w:val="0"/>
        <w:autoSpaceDN w:val="0"/>
        <w:adjustRightInd w:val="0"/>
        <w:ind w:left="1440" w:hanging="720"/>
      </w:pPr>
      <w:r w:rsidRPr="002E50D7">
        <w:t>c)</w:t>
      </w:r>
      <w:r w:rsidRPr="002E50D7">
        <w:tab/>
        <w:t xml:space="preserve">The stated goals of the dental education program must include the preparation of graduates who possess the knowledge and values to begin the practice of general dentistry. </w:t>
      </w:r>
    </w:p>
    <w:p w:rsidR="00DC57BC" w:rsidRDefault="00DC57BC" w:rsidP="00411E3E">
      <w:pPr>
        <w:widowControl w:val="0"/>
        <w:autoSpaceDE w:val="0"/>
        <w:autoSpaceDN w:val="0"/>
        <w:adjustRightInd w:val="0"/>
        <w:ind w:firstLine="720"/>
      </w:pPr>
    </w:p>
    <w:p w:rsidR="00411E3E" w:rsidRPr="00030540" w:rsidRDefault="00411E3E" w:rsidP="00411E3E">
      <w:pPr>
        <w:widowControl w:val="0"/>
        <w:autoSpaceDE w:val="0"/>
        <w:autoSpaceDN w:val="0"/>
        <w:adjustRightInd w:val="0"/>
        <w:ind w:firstLine="720"/>
      </w:pPr>
      <w:r w:rsidRPr="00030540">
        <w:t>d)</w:t>
      </w:r>
      <w:r w:rsidRPr="00030540">
        <w:tab/>
        <w:t xml:space="preserve">A graduate shall be competent in: </w:t>
      </w:r>
    </w:p>
    <w:p w:rsidR="00DC57BC" w:rsidRDefault="00DC57BC" w:rsidP="00411E3E">
      <w:pPr>
        <w:widowControl w:val="0"/>
        <w:autoSpaceDE w:val="0"/>
        <w:autoSpaceDN w:val="0"/>
        <w:adjustRightInd w:val="0"/>
        <w:ind w:left="2160" w:hanging="720"/>
      </w:pPr>
    </w:p>
    <w:p w:rsidR="00411E3E" w:rsidRPr="00030540" w:rsidRDefault="00411E3E" w:rsidP="00411E3E">
      <w:pPr>
        <w:widowControl w:val="0"/>
        <w:autoSpaceDE w:val="0"/>
        <w:autoSpaceDN w:val="0"/>
        <w:adjustRightInd w:val="0"/>
        <w:ind w:left="2160" w:hanging="720"/>
      </w:pPr>
      <w:r w:rsidRPr="00030540">
        <w:t>1)</w:t>
      </w:r>
      <w:r w:rsidRPr="00030540">
        <w:tab/>
        <w:t xml:space="preserve">Providing oral health care within the scope of general dentistry for all age groups, as well as the medically compromised patient. </w:t>
      </w:r>
    </w:p>
    <w:p w:rsidR="00DC57BC" w:rsidRDefault="00DC57BC" w:rsidP="00411E3E">
      <w:pPr>
        <w:widowControl w:val="0"/>
        <w:autoSpaceDE w:val="0"/>
        <w:autoSpaceDN w:val="0"/>
        <w:adjustRightInd w:val="0"/>
        <w:ind w:left="720" w:firstLine="720"/>
      </w:pPr>
    </w:p>
    <w:p w:rsidR="00411E3E" w:rsidRPr="00030540" w:rsidRDefault="00411E3E" w:rsidP="00411E3E">
      <w:pPr>
        <w:widowControl w:val="0"/>
        <w:autoSpaceDE w:val="0"/>
        <w:autoSpaceDN w:val="0"/>
        <w:adjustRightInd w:val="0"/>
        <w:ind w:left="720" w:firstLine="720"/>
      </w:pPr>
      <w:r w:rsidRPr="00030540">
        <w:t>2)</w:t>
      </w:r>
      <w:r w:rsidRPr="00030540">
        <w:tab/>
        <w:t xml:space="preserve">Functioning in the community and practice environment. </w:t>
      </w:r>
    </w:p>
    <w:p w:rsidR="00DC57BC" w:rsidRDefault="00DC57BC" w:rsidP="00411E3E">
      <w:pPr>
        <w:widowControl w:val="0"/>
        <w:autoSpaceDE w:val="0"/>
        <w:autoSpaceDN w:val="0"/>
        <w:adjustRightInd w:val="0"/>
        <w:ind w:left="720" w:firstLine="21"/>
      </w:pPr>
    </w:p>
    <w:p w:rsidR="00411E3E" w:rsidRPr="00030540" w:rsidRDefault="00411E3E" w:rsidP="00411E3E">
      <w:pPr>
        <w:widowControl w:val="0"/>
        <w:autoSpaceDE w:val="0"/>
        <w:autoSpaceDN w:val="0"/>
        <w:adjustRightInd w:val="0"/>
        <w:ind w:left="720" w:firstLine="21"/>
      </w:pPr>
      <w:r w:rsidRPr="00030540">
        <w:t>e)</w:t>
      </w:r>
      <w:r w:rsidRPr="00030540">
        <w:tab/>
        <w:t xml:space="preserve">The curriculum must include the following areas of instruction: </w:t>
      </w:r>
    </w:p>
    <w:p w:rsidR="0032299B" w:rsidRPr="00030540" w:rsidRDefault="0032299B" w:rsidP="00411E3E">
      <w:pPr>
        <w:widowControl w:val="0"/>
        <w:autoSpaceDE w:val="0"/>
        <w:autoSpaceDN w:val="0"/>
        <w:adjustRightInd w:val="0"/>
        <w:ind w:left="720" w:firstLine="21"/>
      </w:pPr>
    </w:p>
    <w:p w:rsidR="00411E3E" w:rsidRPr="00030540" w:rsidRDefault="00411E3E" w:rsidP="00411E3E">
      <w:pPr>
        <w:widowControl w:val="0"/>
        <w:autoSpaceDE w:val="0"/>
        <w:autoSpaceDN w:val="0"/>
        <w:adjustRightInd w:val="0"/>
      </w:pPr>
      <w:r w:rsidRPr="00030540">
        <w:tab/>
      </w:r>
      <w:r w:rsidRPr="00030540">
        <w:tab/>
      </w:r>
      <w:r w:rsidR="0032299B" w:rsidRPr="00030540">
        <w:tab/>
      </w:r>
      <w:r w:rsidRPr="00030540">
        <w:t xml:space="preserve">Ethics </w:t>
      </w:r>
    </w:p>
    <w:p w:rsidR="00DC57BC" w:rsidRDefault="00DC57BC" w:rsidP="00411E3E">
      <w:pPr>
        <w:widowControl w:val="0"/>
        <w:autoSpaceDE w:val="0"/>
        <w:autoSpaceDN w:val="0"/>
        <w:adjustRightInd w:val="0"/>
      </w:pPr>
    </w:p>
    <w:p w:rsidR="00411E3E" w:rsidRPr="002E50D7" w:rsidRDefault="00411E3E" w:rsidP="00411E3E">
      <w:pPr>
        <w:widowControl w:val="0"/>
        <w:autoSpaceDE w:val="0"/>
        <w:autoSpaceDN w:val="0"/>
        <w:adjustRightInd w:val="0"/>
      </w:pPr>
      <w:r>
        <w:tab/>
      </w:r>
      <w:r>
        <w:tab/>
      </w:r>
      <w:r w:rsidR="0032299B">
        <w:tab/>
      </w:r>
      <w:r w:rsidRPr="002E50D7">
        <w:t xml:space="preserve">Critical thinking </w:t>
      </w:r>
    </w:p>
    <w:p w:rsidR="00DC57BC" w:rsidRDefault="00DC57BC" w:rsidP="00411E3E">
      <w:pPr>
        <w:widowControl w:val="0"/>
        <w:autoSpaceDE w:val="0"/>
        <w:autoSpaceDN w:val="0"/>
        <w:adjustRightInd w:val="0"/>
      </w:pPr>
    </w:p>
    <w:p w:rsidR="00411E3E" w:rsidRPr="002E50D7" w:rsidRDefault="00411E3E" w:rsidP="00411E3E">
      <w:pPr>
        <w:widowControl w:val="0"/>
        <w:autoSpaceDE w:val="0"/>
        <w:autoSpaceDN w:val="0"/>
        <w:adjustRightInd w:val="0"/>
      </w:pPr>
      <w:r w:rsidRPr="002E50D7">
        <w:tab/>
      </w:r>
      <w:r w:rsidRPr="002E50D7">
        <w:tab/>
      </w:r>
      <w:r w:rsidR="0032299B">
        <w:tab/>
      </w:r>
      <w:r w:rsidRPr="002E50D7">
        <w:t xml:space="preserve">Professional and community involvement </w:t>
      </w:r>
    </w:p>
    <w:p w:rsidR="00DC57BC" w:rsidRDefault="00DC57BC" w:rsidP="00411E3E">
      <w:pPr>
        <w:widowControl w:val="0"/>
        <w:autoSpaceDE w:val="0"/>
        <w:autoSpaceDN w:val="0"/>
        <w:adjustRightInd w:val="0"/>
      </w:pPr>
    </w:p>
    <w:p w:rsidR="00411E3E" w:rsidRPr="002E50D7" w:rsidRDefault="00411E3E" w:rsidP="00411E3E">
      <w:pPr>
        <w:widowControl w:val="0"/>
        <w:autoSpaceDE w:val="0"/>
        <w:autoSpaceDN w:val="0"/>
        <w:adjustRightInd w:val="0"/>
      </w:pPr>
      <w:r w:rsidRPr="002E50D7">
        <w:tab/>
      </w:r>
      <w:r w:rsidRPr="002E50D7">
        <w:tab/>
      </w:r>
      <w:r w:rsidR="0032299B">
        <w:tab/>
      </w:r>
      <w:r w:rsidRPr="002E50D7">
        <w:t xml:space="preserve">Patient management </w:t>
      </w:r>
    </w:p>
    <w:p w:rsidR="00DC57BC" w:rsidRDefault="00DC57BC" w:rsidP="00411E3E">
      <w:pPr>
        <w:widowControl w:val="0"/>
        <w:autoSpaceDE w:val="0"/>
        <w:autoSpaceDN w:val="0"/>
        <w:adjustRightInd w:val="0"/>
      </w:pPr>
    </w:p>
    <w:p w:rsidR="00411E3E" w:rsidRPr="002E50D7" w:rsidRDefault="00411E3E" w:rsidP="00411E3E">
      <w:pPr>
        <w:widowControl w:val="0"/>
        <w:autoSpaceDE w:val="0"/>
        <w:autoSpaceDN w:val="0"/>
        <w:adjustRightInd w:val="0"/>
      </w:pPr>
      <w:r w:rsidRPr="002E50D7">
        <w:tab/>
      </w:r>
      <w:r w:rsidRPr="002E50D7">
        <w:tab/>
      </w:r>
      <w:r w:rsidR="0032299B">
        <w:tab/>
      </w:r>
      <w:r w:rsidRPr="002E50D7">
        <w:t xml:space="preserve">History and examination </w:t>
      </w:r>
    </w:p>
    <w:p w:rsidR="00DC57BC" w:rsidRDefault="00DC57BC" w:rsidP="00411E3E">
      <w:pPr>
        <w:widowControl w:val="0"/>
        <w:autoSpaceDE w:val="0"/>
        <w:autoSpaceDN w:val="0"/>
        <w:adjustRightInd w:val="0"/>
      </w:pPr>
    </w:p>
    <w:p w:rsidR="00411E3E" w:rsidRPr="002E50D7" w:rsidRDefault="00411E3E" w:rsidP="00411E3E">
      <w:pPr>
        <w:widowControl w:val="0"/>
        <w:autoSpaceDE w:val="0"/>
        <w:autoSpaceDN w:val="0"/>
        <w:adjustRightInd w:val="0"/>
      </w:pPr>
      <w:r w:rsidRPr="002E50D7">
        <w:tab/>
      </w:r>
      <w:r w:rsidRPr="002E50D7">
        <w:tab/>
      </w:r>
      <w:r w:rsidR="0032299B">
        <w:tab/>
      </w:r>
      <w:r w:rsidRPr="002E50D7">
        <w:t xml:space="preserve">Diagnosis </w:t>
      </w:r>
    </w:p>
    <w:p w:rsidR="00DC57BC" w:rsidRDefault="00DC57BC" w:rsidP="00411E3E">
      <w:pPr>
        <w:widowControl w:val="0"/>
        <w:autoSpaceDE w:val="0"/>
        <w:autoSpaceDN w:val="0"/>
        <w:adjustRightInd w:val="0"/>
      </w:pPr>
    </w:p>
    <w:p w:rsidR="00411E3E" w:rsidRPr="002E50D7" w:rsidRDefault="00411E3E" w:rsidP="00411E3E">
      <w:pPr>
        <w:widowControl w:val="0"/>
        <w:autoSpaceDE w:val="0"/>
        <w:autoSpaceDN w:val="0"/>
        <w:adjustRightInd w:val="0"/>
      </w:pPr>
      <w:r w:rsidRPr="002E50D7">
        <w:tab/>
      </w:r>
      <w:r w:rsidRPr="002E50D7">
        <w:tab/>
      </w:r>
      <w:r w:rsidR="0032299B">
        <w:tab/>
      </w:r>
      <w:r w:rsidRPr="002E50D7">
        <w:t xml:space="preserve">Treatment planning </w:t>
      </w:r>
    </w:p>
    <w:p w:rsidR="00DC57BC" w:rsidRDefault="00DC57BC" w:rsidP="00411E3E">
      <w:pPr>
        <w:widowControl w:val="0"/>
        <w:autoSpaceDE w:val="0"/>
        <w:autoSpaceDN w:val="0"/>
        <w:adjustRightInd w:val="0"/>
      </w:pPr>
    </w:p>
    <w:p w:rsidR="00411E3E" w:rsidRPr="002E50D7" w:rsidRDefault="00411E3E" w:rsidP="00411E3E">
      <w:pPr>
        <w:widowControl w:val="0"/>
        <w:autoSpaceDE w:val="0"/>
        <w:autoSpaceDN w:val="0"/>
        <w:adjustRightInd w:val="0"/>
      </w:pPr>
      <w:r w:rsidRPr="002E50D7">
        <w:tab/>
      </w:r>
      <w:r w:rsidRPr="002E50D7">
        <w:tab/>
      </w:r>
      <w:r w:rsidR="0032299B">
        <w:tab/>
      </w:r>
      <w:r w:rsidRPr="002E50D7">
        <w:t xml:space="preserve">Emergency care </w:t>
      </w:r>
    </w:p>
    <w:p w:rsidR="00DC57BC" w:rsidRDefault="00DC57BC" w:rsidP="00411E3E">
      <w:pPr>
        <w:widowControl w:val="0"/>
        <w:autoSpaceDE w:val="0"/>
        <w:autoSpaceDN w:val="0"/>
        <w:adjustRightInd w:val="0"/>
      </w:pPr>
    </w:p>
    <w:p w:rsidR="00411E3E" w:rsidRPr="002E50D7" w:rsidRDefault="00411E3E" w:rsidP="00411E3E">
      <w:pPr>
        <w:widowControl w:val="0"/>
        <w:autoSpaceDE w:val="0"/>
        <w:autoSpaceDN w:val="0"/>
        <w:adjustRightInd w:val="0"/>
      </w:pPr>
      <w:r w:rsidRPr="002E50D7">
        <w:tab/>
      </w:r>
      <w:r w:rsidRPr="002E50D7">
        <w:tab/>
      </w:r>
      <w:r w:rsidR="0032299B">
        <w:tab/>
      </w:r>
      <w:r w:rsidRPr="002E50D7">
        <w:t xml:space="preserve">Prevention and maintenance </w:t>
      </w:r>
    </w:p>
    <w:p w:rsidR="00DC57BC" w:rsidRDefault="00DC57BC" w:rsidP="00411E3E">
      <w:pPr>
        <w:widowControl w:val="0"/>
        <w:autoSpaceDE w:val="0"/>
        <w:autoSpaceDN w:val="0"/>
        <w:adjustRightInd w:val="0"/>
      </w:pPr>
    </w:p>
    <w:p w:rsidR="00411E3E" w:rsidRPr="002E50D7" w:rsidRDefault="00411E3E" w:rsidP="00411E3E">
      <w:pPr>
        <w:widowControl w:val="0"/>
        <w:autoSpaceDE w:val="0"/>
        <w:autoSpaceDN w:val="0"/>
        <w:adjustRightInd w:val="0"/>
      </w:pPr>
      <w:r w:rsidRPr="002E50D7">
        <w:tab/>
      </w:r>
      <w:r w:rsidRPr="002E50D7">
        <w:tab/>
      </w:r>
      <w:r w:rsidR="0032299B">
        <w:tab/>
      </w:r>
      <w:r w:rsidRPr="002E50D7">
        <w:t xml:space="preserve">Oral medicine </w:t>
      </w:r>
    </w:p>
    <w:p w:rsidR="00DC57BC" w:rsidRDefault="00DC57BC" w:rsidP="00411E3E">
      <w:pPr>
        <w:widowControl w:val="0"/>
        <w:autoSpaceDE w:val="0"/>
        <w:autoSpaceDN w:val="0"/>
        <w:adjustRightInd w:val="0"/>
      </w:pPr>
    </w:p>
    <w:p w:rsidR="00411E3E" w:rsidRPr="002E50D7" w:rsidRDefault="00411E3E" w:rsidP="00411E3E">
      <w:pPr>
        <w:widowControl w:val="0"/>
        <w:autoSpaceDE w:val="0"/>
        <w:autoSpaceDN w:val="0"/>
        <w:adjustRightInd w:val="0"/>
      </w:pPr>
      <w:r w:rsidRPr="002E50D7">
        <w:tab/>
      </w:r>
      <w:r w:rsidRPr="002E50D7">
        <w:tab/>
      </w:r>
      <w:r w:rsidR="0032299B">
        <w:tab/>
      </w:r>
      <w:r w:rsidRPr="002E50D7">
        <w:t xml:space="preserve">Therapeutics/pharmacology </w:t>
      </w:r>
    </w:p>
    <w:p w:rsidR="00DC57BC" w:rsidRDefault="00DC57BC" w:rsidP="00411E3E">
      <w:pPr>
        <w:widowControl w:val="0"/>
        <w:autoSpaceDE w:val="0"/>
        <w:autoSpaceDN w:val="0"/>
        <w:adjustRightInd w:val="0"/>
      </w:pPr>
    </w:p>
    <w:p w:rsidR="00411E3E" w:rsidRPr="002E50D7" w:rsidRDefault="00411E3E" w:rsidP="00411E3E">
      <w:pPr>
        <w:widowControl w:val="0"/>
        <w:autoSpaceDE w:val="0"/>
        <w:autoSpaceDN w:val="0"/>
        <w:adjustRightInd w:val="0"/>
      </w:pPr>
      <w:r w:rsidRPr="002E50D7">
        <w:tab/>
      </w:r>
      <w:r w:rsidRPr="002E50D7">
        <w:tab/>
      </w:r>
      <w:r w:rsidR="0032299B">
        <w:tab/>
      </w:r>
      <w:r w:rsidRPr="002E50D7">
        <w:t xml:space="preserve">Periodontal therapy </w:t>
      </w:r>
    </w:p>
    <w:p w:rsidR="00DC57BC" w:rsidRDefault="00DC57BC" w:rsidP="00411E3E">
      <w:pPr>
        <w:widowControl w:val="0"/>
        <w:autoSpaceDE w:val="0"/>
        <w:autoSpaceDN w:val="0"/>
        <w:adjustRightInd w:val="0"/>
      </w:pPr>
    </w:p>
    <w:p w:rsidR="00411E3E" w:rsidRPr="002E50D7" w:rsidRDefault="00411E3E" w:rsidP="00411E3E">
      <w:pPr>
        <w:widowControl w:val="0"/>
        <w:autoSpaceDE w:val="0"/>
        <w:autoSpaceDN w:val="0"/>
        <w:adjustRightInd w:val="0"/>
      </w:pPr>
      <w:r w:rsidRPr="002E50D7">
        <w:tab/>
      </w:r>
      <w:r>
        <w:tab/>
      </w:r>
      <w:r w:rsidR="0032299B">
        <w:tab/>
      </w:r>
      <w:r w:rsidRPr="002E50D7">
        <w:t xml:space="preserve">Endodontic therapy </w:t>
      </w:r>
    </w:p>
    <w:p w:rsidR="00DC57BC" w:rsidRDefault="00DC57BC" w:rsidP="00411E3E">
      <w:pPr>
        <w:widowControl w:val="0"/>
        <w:autoSpaceDE w:val="0"/>
        <w:autoSpaceDN w:val="0"/>
        <w:adjustRightInd w:val="0"/>
      </w:pPr>
    </w:p>
    <w:p w:rsidR="00411E3E" w:rsidRPr="002E50D7" w:rsidRDefault="00411E3E" w:rsidP="00411E3E">
      <w:pPr>
        <w:widowControl w:val="0"/>
        <w:autoSpaceDE w:val="0"/>
        <w:autoSpaceDN w:val="0"/>
        <w:adjustRightInd w:val="0"/>
      </w:pPr>
      <w:r w:rsidRPr="002E50D7">
        <w:tab/>
      </w:r>
      <w:r>
        <w:tab/>
      </w:r>
      <w:r w:rsidR="0032299B">
        <w:tab/>
      </w:r>
      <w:r w:rsidRPr="002E50D7">
        <w:t xml:space="preserve">Surgical therapy </w:t>
      </w:r>
    </w:p>
    <w:p w:rsidR="00DC57BC" w:rsidRDefault="00DC57BC" w:rsidP="00411E3E">
      <w:pPr>
        <w:widowControl w:val="0"/>
        <w:autoSpaceDE w:val="0"/>
        <w:autoSpaceDN w:val="0"/>
        <w:adjustRightInd w:val="0"/>
      </w:pPr>
    </w:p>
    <w:p w:rsidR="00411E3E" w:rsidRPr="002E50D7" w:rsidRDefault="00411E3E" w:rsidP="00411E3E">
      <w:pPr>
        <w:widowControl w:val="0"/>
        <w:autoSpaceDE w:val="0"/>
        <w:autoSpaceDN w:val="0"/>
        <w:adjustRightInd w:val="0"/>
      </w:pPr>
      <w:r w:rsidRPr="002E50D7">
        <w:tab/>
      </w:r>
      <w:r>
        <w:tab/>
      </w:r>
      <w:r w:rsidR="0032299B">
        <w:tab/>
      </w:r>
      <w:r w:rsidRPr="002E50D7">
        <w:t xml:space="preserve">Occlusal therapy </w:t>
      </w:r>
    </w:p>
    <w:p w:rsidR="00DC57BC" w:rsidRDefault="00DC57BC" w:rsidP="00411E3E">
      <w:pPr>
        <w:widowControl w:val="0"/>
        <w:autoSpaceDE w:val="0"/>
        <w:autoSpaceDN w:val="0"/>
        <w:adjustRightInd w:val="0"/>
      </w:pPr>
    </w:p>
    <w:p w:rsidR="00411E3E" w:rsidRPr="002E50D7" w:rsidRDefault="00411E3E" w:rsidP="00411E3E">
      <w:pPr>
        <w:widowControl w:val="0"/>
        <w:autoSpaceDE w:val="0"/>
        <w:autoSpaceDN w:val="0"/>
        <w:adjustRightInd w:val="0"/>
      </w:pPr>
      <w:r w:rsidRPr="002E50D7">
        <w:tab/>
      </w:r>
      <w:r>
        <w:tab/>
      </w:r>
      <w:r w:rsidR="0032299B">
        <w:tab/>
      </w:r>
      <w:r w:rsidRPr="002E50D7">
        <w:t xml:space="preserve">Orthodontic therapy </w:t>
      </w:r>
    </w:p>
    <w:p w:rsidR="00DC57BC" w:rsidRDefault="00DC57BC" w:rsidP="00411E3E">
      <w:pPr>
        <w:widowControl w:val="0"/>
        <w:autoSpaceDE w:val="0"/>
        <w:autoSpaceDN w:val="0"/>
        <w:adjustRightInd w:val="0"/>
      </w:pPr>
    </w:p>
    <w:p w:rsidR="00411E3E" w:rsidRPr="002E50D7" w:rsidRDefault="00411E3E" w:rsidP="00411E3E">
      <w:pPr>
        <w:widowControl w:val="0"/>
        <w:autoSpaceDE w:val="0"/>
        <w:autoSpaceDN w:val="0"/>
        <w:adjustRightInd w:val="0"/>
      </w:pPr>
      <w:r w:rsidRPr="002E50D7">
        <w:tab/>
      </w:r>
      <w:r>
        <w:tab/>
      </w:r>
      <w:r w:rsidR="0032299B">
        <w:tab/>
      </w:r>
      <w:r w:rsidRPr="002E50D7">
        <w:t xml:space="preserve">Restorative/prosthodontic therapy </w:t>
      </w:r>
    </w:p>
    <w:p w:rsidR="00DC57BC" w:rsidRDefault="00DC57BC" w:rsidP="00411E3E">
      <w:pPr>
        <w:widowControl w:val="0"/>
        <w:autoSpaceDE w:val="0"/>
        <w:autoSpaceDN w:val="0"/>
        <w:adjustRightInd w:val="0"/>
      </w:pPr>
    </w:p>
    <w:p w:rsidR="00411E3E" w:rsidRPr="002E50D7" w:rsidRDefault="00411E3E" w:rsidP="00411E3E">
      <w:pPr>
        <w:widowControl w:val="0"/>
        <w:autoSpaceDE w:val="0"/>
        <w:autoSpaceDN w:val="0"/>
        <w:adjustRightInd w:val="0"/>
      </w:pPr>
      <w:r w:rsidRPr="002E50D7">
        <w:tab/>
      </w:r>
      <w:r>
        <w:tab/>
      </w:r>
      <w:r w:rsidR="0032299B">
        <w:tab/>
      </w:r>
      <w:r w:rsidRPr="002E50D7">
        <w:t xml:space="preserve">Office management </w:t>
      </w:r>
    </w:p>
    <w:p w:rsidR="00DC57BC" w:rsidRDefault="00DC57BC" w:rsidP="00411E3E">
      <w:pPr>
        <w:widowControl w:val="0"/>
        <w:autoSpaceDE w:val="0"/>
        <w:autoSpaceDN w:val="0"/>
        <w:adjustRightInd w:val="0"/>
      </w:pPr>
    </w:p>
    <w:p w:rsidR="00411E3E" w:rsidRDefault="00411E3E" w:rsidP="00411E3E">
      <w:pPr>
        <w:widowControl w:val="0"/>
        <w:autoSpaceDE w:val="0"/>
        <w:autoSpaceDN w:val="0"/>
        <w:adjustRightInd w:val="0"/>
      </w:pPr>
      <w:r w:rsidRPr="002E50D7">
        <w:tab/>
      </w:r>
      <w:r>
        <w:tab/>
      </w:r>
      <w:r w:rsidR="0032299B">
        <w:tab/>
      </w:r>
      <w:r w:rsidRPr="002E50D7">
        <w:t xml:space="preserve">Personnel management </w:t>
      </w:r>
    </w:p>
    <w:p w:rsidR="0032299B" w:rsidRPr="002E50D7" w:rsidRDefault="0032299B" w:rsidP="00411E3E">
      <w:pPr>
        <w:widowControl w:val="0"/>
        <w:autoSpaceDE w:val="0"/>
        <w:autoSpaceDN w:val="0"/>
        <w:adjustRightInd w:val="0"/>
      </w:pPr>
    </w:p>
    <w:p w:rsidR="00411E3E" w:rsidRPr="002E50D7" w:rsidRDefault="00411E3E" w:rsidP="00411E3E">
      <w:pPr>
        <w:widowControl w:val="0"/>
        <w:autoSpaceDE w:val="0"/>
        <w:autoSpaceDN w:val="0"/>
        <w:adjustRightInd w:val="0"/>
        <w:ind w:left="1440" w:hanging="720"/>
      </w:pPr>
      <w:r w:rsidRPr="002E50D7">
        <w:t>f)</w:t>
      </w:r>
      <w:r w:rsidRPr="002E50D7">
        <w:tab/>
        <w:t xml:space="preserve">Graduates must be competent in providing appropriate life support measures for medical emergencies that may be encountered in dental practice.  </w:t>
      </w:r>
    </w:p>
    <w:p w:rsidR="00DC57BC" w:rsidRDefault="00DC57BC" w:rsidP="00411E3E">
      <w:pPr>
        <w:widowControl w:val="0"/>
        <w:autoSpaceDE w:val="0"/>
        <w:autoSpaceDN w:val="0"/>
        <w:adjustRightInd w:val="0"/>
        <w:ind w:left="1440" w:hanging="720"/>
      </w:pPr>
    </w:p>
    <w:p w:rsidR="00411E3E" w:rsidRDefault="00411E3E" w:rsidP="00411E3E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In determining whether a program should be approved, the </w:t>
      </w:r>
      <w:r w:rsidR="00F013E9">
        <w:t>Division</w:t>
      </w:r>
      <w:r>
        <w:t xml:space="preserve"> shall take into consideration but not be bound by accreditation by the Commission on Dental Accreditation of the American Dental Association. </w:t>
      </w:r>
    </w:p>
    <w:p w:rsidR="00DC57BC" w:rsidRDefault="00DC57BC" w:rsidP="00493E23">
      <w:pPr>
        <w:widowControl w:val="0"/>
        <w:autoSpaceDE w:val="0"/>
        <w:autoSpaceDN w:val="0"/>
        <w:adjustRightInd w:val="0"/>
        <w:ind w:left="1422" w:hanging="702"/>
      </w:pPr>
    </w:p>
    <w:p w:rsidR="00411E3E" w:rsidRDefault="00411E3E" w:rsidP="00493E23">
      <w:pPr>
        <w:widowControl w:val="0"/>
        <w:autoSpaceDE w:val="0"/>
        <w:autoSpaceDN w:val="0"/>
        <w:adjustRightInd w:val="0"/>
        <w:ind w:left="1422" w:hanging="702"/>
      </w:pPr>
      <w:r>
        <w:t>h)</w:t>
      </w:r>
      <w:r>
        <w:tab/>
        <w:t xml:space="preserve">The </w:t>
      </w:r>
      <w:r w:rsidR="00F85A57">
        <w:t>Division</w:t>
      </w:r>
      <w:r>
        <w:t xml:space="preserve">, upon the recommendation of the Board, has determined that all of the dental programs accredited by the Commission on Dental Accreditation of the American Dental Association as of </w:t>
      </w:r>
      <w:r w:rsidR="00F85A57">
        <w:t>July 2006</w:t>
      </w:r>
      <w:r>
        <w:t xml:space="preserve"> meet the minimum curriculum criteria set forth in</w:t>
      </w:r>
      <w:r w:rsidRPr="00D51ABE">
        <w:t xml:space="preserve"> this Section</w:t>
      </w:r>
      <w:r>
        <w:t xml:space="preserve"> and are, therefore, approved. </w:t>
      </w:r>
    </w:p>
    <w:p w:rsidR="00411E3E" w:rsidRDefault="00411E3E" w:rsidP="00411E3E">
      <w:pPr>
        <w:widowControl w:val="0"/>
        <w:autoSpaceDE w:val="0"/>
        <w:autoSpaceDN w:val="0"/>
        <w:adjustRightInd w:val="0"/>
      </w:pPr>
    </w:p>
    <w:p w:rsidR="00F85A57" w:rsidRPr="00D55B37" w:rsidRDefault="00F85A5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A531B8">
        <w:t>19656</w:t>
      </w:r>
      <w:r w:rsidRPr="00D55B37">
        <w:t xml:space="preserve">, effective </w:t>
      </w:r>
      <w:r w:rsidR="00A531B8">
        <w:t>December 18, 2006</w:t>
      </w:r>
      <w:r w:rsidRPr="00D55B37">
        <w:t>)</w:t>
      </w:r>
    </w:p>
    <w:sectPr w:rsidR="00F85A57" w:rsidRPr="00D55B37" w:rsidSect="00411E3E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4A02"/>
    <w:rsid w:val="00030540"/>
    <w:rsid w:val="000846B1"/>
    <w:rsid w:val="000D3011"/>
    <w:rsid w:val="0032299B"/>
    <w:rsid w:val="003B016E"/>
    <w:rsid w:val="003C1D2D"/>
    <w:rsid w:val="00411E3E"/>
    <w:rsid w:val="00493E23"/>
    <w:rsid w:val="005A72E9"/>
    <w:rsid w:val="006378D2"/>
    <w:rsid w:val="00914A02"/>
    <w:rsid w:val="009304CD"/>
    <w:rsid w:val="00963F82"/>
    <w:rsid w:val="009A2269"/>
    <w:rsid w:val="009E0FB5"/>
    <w:rsid w:val="00A527F2"/>
    <w:rsid w:val="00A531B8"/>
    <w:rsid w:val="00A62BED"/>
    <w:rsid w:val="00AD2B9F"/>
    <w:rsid w:val="00AF19B3"/>
    <w:rsid w:val="00B04063"/>
    <w:rsid w:val="00DC57BC"/>
    <w:rsid w:val="00F013E9"/>
    <w:rsid w:val="00F8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1E3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11E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1E3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11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1220</vt:lpstr>
    </vt:vector>
  </TitlesOfParts>
  <Company>state of illinois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1220</dc:title>
  <dc:subject/>
  <dc:creator>MessingerRR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