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CC" w:rsidRDefault="00B45CCC" w:rsidP="00B45CCC">
      <w:pPr>
        <w:widowControl w:val="0"/>
        <w:autoSpaceDE w:val="0"/>
        <w:autoSpaceDN w:val="0"/>
        <w:adjustRightInd w:val="0"/>
      </w:pPr>
    </w:p>
    <w:p w:rsidR="00B45CCC" w:rsidRDefault="00B45CCC" w:rsidP="00B45C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31CB1">
        <w:rPr>
          <w:b/>
          <w:bCs/>
        </w:rPr>
        <w:t>9070</w:t>
      </w:r>
      <w:r>
        <w:rPr>
          <w:b/>
          <w:bCs/>
        </w:rPr>
        <w:t>.30  Contested Petitions for Lump Sum Settlement</w:t>
      </w:r>
      <w:r>
        <w:t xml:space="preserve"> </w:t>
      </w:r>
    </w:p>
    <w:p w:rsidR="00B45CCC" w:rsidRDefault="00B45CCC" w:rsidP="00B45CCC">
      <w:pPr>
        <w:widowControl w:val="0"/>
        <w:autoSpaceDE w:val="0"/>
        <w:autoSpaceDN w:val="0"/>
        <w:adjustRightInd w:val="0"/>
      </w:pPr>
    </w:p>
    <w:p w:rsidR="00B45CCC" w:rsidRDefault="00B45CCC" w:rsidP="00B45CCC">
      <w:pPr>
        <w:widowControl w:val="0"/>
        <w:autoSpaceDE w:val="0"/>
        <w:autoSpaceDN w:val="0"/>
        <w:adjustRightInd w:val="0"/>
      </w:pPr>
      <w:r>
        <w:t xml:space="preserve">Contested Lump Sum Settlement Petitions shall be docketed and set for hearing </w:t>
      </w:r>
      <w:r w:rsidR="00833376">
        <w:t xml:space="preserve">pursuant to </w:t>
      </w:r>
      <w:r w:rsidR="00350184">
        <w:t>50 Ill. Adm. Code</w:t>
      </w:r>
      <w:r w:rsidR="00833376">
        <w:t xml:space="preserve"> 9040.20(c</w:t>
      </w:r>
      <w:r w:rsidR="007A54BE">
        <w:t>)</w:t>
      </w:r>
      <w:r w:rsidR="00833376">
        <w:t>.</w:t>
      </w:r>
      <w:r>
        <w:t xml:space="preserve"> </w:t>
      </w:r>
    </w:p>
    <w:p w:rsidR="00833376" w:rsidRDefault="00833376" w:rsidP="00B45CCC">
      <w:pPr>
        <w:widowControl w:val="0"/>
        <w:autoSpaceDE w:val="0"/>
        <w:autoSpaceDN w:val="0"/>
        <w:adjustRightInd w:val="0"/>
      </w:pPr>
    </w:p>
    <w:p w:rsidR="00833376" w:rsidRDefault="00833376" w:rsidP="00833376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3D42EE">
        <w:t>15775</w:t>
      </w:r>
      <w:r>
        <w:t xml:space="preserve">, effective </w:t>
      </w:r>
      <w:bookmarkStart w:id="0" w:name="_GoBack"/>
      <w:r w:rsidR="003D42EE">
        <w:t>November 9, 2016</w:t>
      </w:r>
      <w:bookmarkEnd w:id="0"/>
      <w:r>
        <w:t>)</w:t>
      </w:r>
    </w:p>
    <w:sectPr w:rsidR="00833376" w:rsidSect="00B45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CCC"/>
    <w:rsid w:val="00246157"/>
    <w:rsid w:val="002B55E0"/>
    <w:rsid w:val="00350184"/>
    <w:rsid w:val="003C2560"/>
    <w:rsid w:val="003D42EE"/>
    <w:rsid w:val="005C3366"/>
    <w:rsid w:val="006E3C30"/>
    <w:rsid w:val="007A54BE"/>
    <w:rsid w:val="00833376"/>
    <w:rsid w:val="00A31CB1"/>
    <w:rsid w:val="00B45CCC"/>
    <w:rsid w:val="00CC3CBD"/>
    <w:rsid w:val="00F6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909E88-66EF-4A6B-AC7B-0522DAE0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3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7070</vt:lpstr>
    </vt:vector>
  </TitlesOfParts>
  <Company>State of Illinois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7070</dc:title>
  <dc:subject/>
  <dc:creator>Illinois General Assembly</dc:creator>
  <cp:keywords/>
  <dc:description/>
  <cp:lastModifiedBy>Lane, Arlene L.</cp:lastModifiedBy>
  <cp:revision>3</cp:revision>
  <dcterms:created xsi:type="dcterms:W3CDTF">2016-10-03T14:04:00Z</dcterms:created>
  <dcterms:modified xsi:type="dcterms:W3CDTF">2016-11-23T14:45:00Z</dcterms:modified>
</cp:coreProperties>
</file>